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1FF0F" w14:textId="77777777" w:rsidR="007D7B53" w:rsidRPr="007D7B53" w:rsidRDefault="007D7B53" w:rsidP="007D7B53">
      <w:pPr>
        <w:pBdr>
          <w:bottom w:val="single" w:sz="6" w:space="1" w:color="auto"/>
        </w:pBdr>
        <w:spacing w:after="0" w:line="240" w:lineRule="auto"/>
        <w:jc w:val="center"/>
        <w:rPr>
          <w:rFonts w:ascii="Arial" w:eastAsia="Times New Roman" w:hAnsi="Arial" w:cs="Arial"/>
          <w:vanish/>
          <w:sz w:val="16"/>
          <w:szCs w:val="16"/>
          <w:lang w:eastAsia="pl-PL"/>
        </w:rPr>
      </w:pPr>
      <w:r w:rsidRPr="007D7B53">
        <w:rPr>
          <w:rFonts w:ascii="Arial" w:eastAsia="Times New Roman" w:hAnsi="Arial" w:cs="Arial"/>
          <w:vanish/>
          <w:sz w:val="16"/>
          <w:szCs w:val="16"/>
          <w:lang w:eastAsia="pl-PL"/>
        </w:rPr>
        <w:t>Początek formularza</w:t>
      </w:r>
    </w:p>
    <w:p w14:paraId="16E2D4F1" w14:textId="77777777" w:rsidR="007D7B53" w:rsidRPr="007D7B53" w:rsidRDefault="007D7B53" w:rsidP="007D7B53">
      <w:pPr>
        <w:spacing w:after="24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t xml:space="preserve">Ogłoszenie nr 500859-N-2019 z dnia 2019-01-04 r. </w:t>
      </w:r>
    </w:p>
    <w:p w14:paraId="170FEA02" w14:textId="77777777" w:rsidR="007D7B53" w:rsidRPr="007D7B53" w:rsidRDefault="007D7B53" w:rsidP="007D7B53">
      <w:pPr>
        <w:spacing w:after="0" w:line="240" w:lineRule="auto"/>
        <w:jc w:val="center"/>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 xml:space="preserve">Powiat Nowosolski: PRZEBUDOWA Z NADBUDOWĄ BUDYNKU SZKOŁY </w:t>
      </w:r>
      <w:proofErr w:type="spellStart"/>
      <w:r w:rsidRPr="007D7B53">
        <w:rPr>
          <w:rFonts w:ascii="Times New Roman" w:eastAsia="Times New Roman" w:hAnsi="Times New Roman" w:cs="Times New Roman"/>
          <w:sz w:val="24"/>
          <w:szCs w:val="24"/>
          <w:lang w:eastAsia="pl-PL"/>
        </w:rPr>
        <w:t>CKZiU</w:t>
      </w:r>
      <w:proofErr w:type="spellEnd"/>
      <w:r w:rsidRPr="007D7B53">
        <w:rPr>
          <w:rFonts w:ascii="Times New Roman" w:eastAsia="Times New Roman" w:hAnsi="Times New Roman" w:cs="Times New Roman"/>
          <w:sz w:val="24"/>
          <w:szCs w:val="24"/>
          <w:lang w:eastAsia="pl-PL"/>
        </w:rPr>
        <w:t xml:space="preserve"> PRZY UL. PIŁSUDSKIEGO 65 W NOWEJ SOLI w ramach projektów : 1) Nowoczesna Szkoła Zawodowa – modernizacja infrastruktury szkolnictwa zawodowego w Powiecie Nowosolskim; 2) Razem dla pogranicza – poprawa infrastruktury edukacyjnej i rozwój transgranicznych kompetencji</w:t>
      </w:r>
      <w:r w:rsidRPr="007D7B53">
        <w:rPr>
          <w:rFonts w:ascii="Times New Roman" w:eastAsia="Times New Roman" w:hAnsi="Times New Roman" w:cs="Times New Roman"/>
          <w:sz w:val="24"/>
          <w:szCs w:val="24"/>
          <w:lang w:eastAsia="pl-PL"/>
        </w:rPr>
        <w:br/>
        <w:t xml:space="preserve">OGŁOSZENIE O ZAMÓWIENIU - Roboty budowlane </w:t>
      </w:r>
    </w:p>
    <w:p w14:paraId="58911B01"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b/>
          <w:bCs/>
          <w:sz w:val="24"/>
          <w:szCs w:val="24"/>
          <w:lang w:eastAsia="pl-PL"/>
        </w:rPr>
        <w:t>Zamieszczanie ogłoszenia:</w:t>
      </w:r>
      <w:r w:rsidRPr="007D7B53">
        <w:rPr>
          <w:rFonts w:ascii="Times New Roman" w:eastAsia="Times New Roman" w:hAnsi="Times New Roman" w:cs="Times New Roman"/>
          <w:sz w:val="24"/>
          <w:szCs w:val="24"/>
          <w:lang w:eastAsia="pl-PL"/>
        </w:rPr>
        <w:t xml:space="preserve"> Zamieszczanie obowiązkowe </w:t>
      </w:r>
    </w:p>
    <w:p w14:paraId="51C5CBC1"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b/>
          <w:bCs/>
          <w:sz w:val="24"/>
          <w:szCs w:val="24"/>
          <w:lang w:eastAsia="pl-PL"/>
        </w:rPr>
        <w:t>Ogłoszenie dotyczy:</w:t>
      </w:r>
      <w:r w:rsidRPr="007D7B53">
        <w:rPr>
          <w:rFonts w:ascii="Times New Roman" w:eastAsia="Times New Roman" w:hAnsi="Times New Roman" w:cs="Times New Roman"/>
          <w:sz w:val="24"/>
          <w:szCs w:val="24"/>
          <w:lang w:eastAsia="pl-PL"/>
        </w:rPr>
        <w:t xml:space="preserve"> Zamówienia publicznego </w:t>
      </w:r>
    </w:p>
    <w:p w14:paraId="2C269583"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F4299BB"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 xml:space="preserve">Tak </w:t>
      </w:r>
    </w:p>
    <w:p w14:paraId="19107E4B"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Nazwa projektu lub programu</w:t>
      </w:r>
      <w:r w:rsidRPr="007D7B53">
        <w:rPr>
          <w:rFonts w:ascii="Times New Roman" w:eastAsia="Times New Roman" w:hAnsi="Times New Roman" w:cs="Times New Roman"/>
          <w:sz w:val="24"/>
          <w:szCs w:val="24"/>
          <w:lang w:eastAsia="pl-PL"/>
        </w:rPr>
        <w:t xml:space="preserve"> </w:t>
      </w:r>
      <w:r w:rsidRPr="007D7B53">
        <w:rPr>
          <w:rFonts w:ascii="Times New Roman" w:eastAsia="Times New Roman" w:hAnsi="Times New Roman" w:cs="Times New Roman"/>
          <w:sz w:val="24"/>
          <w:szCs w:val="24"/>
          <w:lang w:eastAsia="pl-PL"/>
        </w:rPr>
        <w:br/>
        <w:t xml:space="preserve">Przedmiot zamówienia współfinansowany w ramach projektów : 1) Nowoczesna Szkoła Zawodowa – modernizacja infrastruktury szkolnictwa zawodowego w Powiecie Nowosolskim; Projekt współfinansowany ze środków Europejskiego Funduszu Rozwoju Regionalnego w ramach Regionalnego Programu Operacyjnego Lubuskie – 2020, Oś Priorytetowa 9,,Infrastruktura społeczna”, Działanie 9.3. ,,Rozwój infrastruktury edukacyjnej”, Poddziałanie 9.3.1 ,,Rozwój infrastruktury edukacyjnej – projekty realizowane poza formułą ZIT 2) Razem dla pogranicza – poprawa infrastruktury edukacyjnej i rozwój kompetencji transgranicznych; Projekt współfinansowany ze środków Europejskiego Funduszu Rozwoju Regionalnego w ramach Programu Współpracy INTERREG V A Brandenburgia-Polska 2014-2020, Oś Priorytetowa III Wzmocnienie Transgranicznych Zdolności i Kompetencji Cel 5 Rozszerzenie wspólnej oferty edukacyjnej i kształcenia zawodowego na rzecz uczenia się przez całe życie </w:t>
      </w:r>
    </w:p>
    <w:p w14:paraId="28C9B12E"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C9EF273"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 xml:space="preserve">Nie </w:t>
      </w:r>
    </w:p>
    <w:p w14:paraId="58C7FD38"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D7B53">
        <w:rPr>
          <w:rFonts w:ascii="Times New Roman" w:eastAsia="Times New Roman" w:hAnsi="Times New Roman" w:cs="Times New Roman"/>
          <w:sz w:val="24"/>
          <w:szCs w:val="24"/>
          <w:lang w:eastAsia="pl-PL"/>
        </w:rPr>
        <w:t>Pzp</w:t>
      </w:r>
      <w:proofErr w:type="spellEnd"/>
      <w:r w:rsidRPr="007D7B5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D7B53">
        <w:rPr>
          <w:rFonts w:ascii="Times New Roman" w:eastAsia="Times New Roman" w:hAnsi="Times New Roman" w:cs="Times New Roman"/>
          <w:sz w:val="24"/>
          <w:szCs w:val="24"/>
          <w:lang w:eastAsia="pl-PL"/>
        </w:rPr>
        <w:br/>
      </w:r>
    </w:p>
    <w:p w14:paraId="0B4A2636"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u w:val="single"/>
          <w:lang w:eastAsia="pl-PL"/>
        </w:rPr>
        <w:t>SEKCJA I: ZAMAWIAJĄCY</w:t>
      </w:r>
      <w:r w:rsidRPr="007D7B53">
        <w:rPr>
          <w:rFonts w:ascii="Times New Roman" w:eastAsia="Times New Roman" w:hAnsi="Times New Roman" w:cs="Times New Roman"/>
          <w:sz w:val="24"/>
          <w:szCs w:val="24"/>
          <w:lang w:eastAsia="pl-PL"/>
        </w:rPr>
        <w:t xml:space="preserve"> </w:t>
      </w:r>
    </w:p>
    <w:p w14:paraId="36A8A96E"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b/>
          <w:bCs/>
          <w:sz w:val="24"/>
          <w:szCs w:val="24"/>
          <w:lang w:eastAsia="pl-PL"/>
        </w:rPr>
        <w:t xml:space="preserve">Postępowanie przeprowadza centralny zamawiający </w:t>
      </w:r>
    </w:p>
    <w:p w14:paraId="7F78A332"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 xml:space="preserve">Nie </w:t>
      </w:r>
    </w:p>
    <w:p w14:paraId="5219A4E2"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CD74559"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 xml:space="preserve">Nie </w:t>
      </w:r>
    </w:p>
    <w:p w14:paraId="298C399B"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b/>
          <w:bCs/>
          <w:sz w:val="24"/>
          <w:szCs w:val="24"/>
          <w:lang w:eastAsia="pl-PL"/>
        </w:rPr>
        <w:t>Informacje na temat podmiotu któremu zamawiający powierzył/powierzyli prowadzenie postępowania:</w:t>
      </w:r>
      <w:r w:rsidRPr="007D7B53">
        <w:rPr>
          <w:rFonts w:ascii="Times New Roman" w:eastAsia="Times New Roman" w:hAnsi="Times New Roman" w:cs="Times New Roman"/>
          <w:sz w:val="24"/>
          <w:szCs w:val="24"/>
          <w:lang w:eastAsia="pl-PL"/>
        </w:rPr>
        <w:t xml:space="preserve">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Postępowanie jest przeprowadzane wspólnie przez zamawiających</w:t>
      </w:r>
      <w:r w:rsidRPr="007D7B53">
        <w:rPr>
          <w:rFonts w:ascii="Times New Roman" w:eastAsia="Times New Roman" w:hAnsi="Times New Roman" w:cs="Times New Roman"/>
          <w:sz w:val="24"/>
          <w:szCs w:val="24"/>
          <w:lang w:eastAsia="pl-PL"/>
        </w:rPr>
        <w:t xml:space="preserve"> </w:t>
      </w:r>
    </w:p>
    <w:p w14:paraId="038AB3B9"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 xml:space="preserve">Nie </w:t>
      </w:r>
    </w:p>
    <w:p w14:paraId="7B1D6D76"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lastRenderedPageBreak/>
        <w:br/>
        <w:t xml:space="preserve">Jeżeli tak, należy wymienić zamawiających, którzy wspólnie przeprowadzają postępowanie oraz podać adresy ich siedzib, krajowe numery identyfikacyjne oraz osoby do kontaktów wraz z danymi do kontaktów: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2FD3CFB"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 xml:space="preserve">Nie </w:t>
      </w:r>
    </w:p>
    <w:p w14:paraId="38193F6D"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D7B53">
        <w:rPr>
          <w:rFonts w:ascii="Times New Roman" w:eastAsia="Times New Roman" w:hAnsi="Times New Roman" w:cs="Times New Roman"/>
          <w:sz w:val="24"/>
          <w:szCs w:val="24"/>
          <w:lang w:eastAsia="pl-PL"/>
        </w:rPr>
        <w:t xml:space="preserve">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Informacje dodatkowe:</w:t>
      </w:r>
      <w:r w:rsidRPr="007D7B53">
        <w:rPr>
          <w:rFonts w:ascii="Times New Roman" w:eastAsia="Times New Roman" w:hAnsi="Times New Roman" w:cs="Times New Roman"/>
          <w:sz w:val="24"/>
          <w:szCs w:val="24"/>
          <w:lang w:eastAsia="pl-PL"/>
        </w:rPr>
        <w:t xml:space="preserve"> </w:t>
      </w:r>
    </w:p>
    <w:p w14:paraId="3BA3150F"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b/>
          <w:bCs/>
          <w:sz w:val="24"/>
          <w:szCs w:val="24"/>
          <w:lang w:eastAsia="pl-PL"/>
        </w:rPr>
        <w:t xml:space="preserve">I. 1) NAZWA I ADRES: </w:t>
      </w:r>
      <w:r w:rsidRPr="007D7B53">
        <w:rPr>
          <w:rFonts w:ascii="Times New Roman" w:eastAsia="Times New Roman" w:hAnsi="Times New Roman" w:cs="Times New Roman"/>
          <w:sz w:val="24"/>
          <w:szCs w:val="24"/>
          <w:lang w:eastAsia="pl-PL"/>
        </w:rPr>
        <w:t xml:space="preserve">Powiat Nowosolski, krajowy numer identyfikacyjny 97077758800000, ul. ul. Moniuszki  , 67100   Nowa Sól, woj. lubuskie, państwo Polska, tel. 684 586 800, e-mail przetargi@powiat-nowosolski.pl, faks 684 586 831. </w:t>
      </w:r>
      <w:r w:rsidRPr="007D7B53">
        <w:rPr>
          <w:rFonts w:ascii="Times New Roman" w:eastAsia="Times New Roman" w:hAnsi="Times New Roman" w:cs="Times New Roman"/>
          <w:sz w:val="24"/>
          <w:szCs w:val="24"/>
          <w:lang w:eastAsia="pl-PL"/>
        </w:rPr>
        <w:br/>
        <w:t xml:space="preserve">Adres strony internetowej (URL): www.powiat-nowosolski.pl </w:t>
      </w:r>
      <w:r w:rsidRPr="007D7B53">
        <w:rPr>
          <w:rFonts w:ascii="Times New Roman" w:eastAsia="Times New Roman" w:hAnsi="Times New Roman" w:cs="Times New Roman"/>
          <w:sz w:val="24"/>
          <w:szCs w:val="24"/>
          <w:lang w:eastAsia="pl-PL"/>
        </w:rPr>
        <w:br/>
        <w:t xml:space="preserve">Adres profilu nabywcy: </w:t>
      </w:r>
      <w:r w:rsidRPr="007D7B5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A6BBFD4"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b/>
          <w:bCs/>
          <w:sz w:val="24"/>
          <w:szCs w:val="24"/>
          <w:lang w:eastAsia="pl-PL"/>
        </w:rPr>
        <w:t xml:space="preserve">I. 2) RODZAJ ZAMAWIAJĄCEGO: </w:t>
      </w:r>
      <w:r w:rsidRPr="007D7B53">
        <w:rPr>
          <w:rFonts w:ascii="Times New Roman" w:eastAsia="Times New Roman" w:hAnsi="Times New Roman" w:cs="Times New Roman"/>
          <w:sz w:val="24"/>
          <w:szCs w:val="24"/>
          <w:lang w:eastAsia="pl-PL"/>
        </w:rPr>
        <w:t xml:space="preserve">Administracja samorządowa </w:t>
      </w:r>
      <w:r w:rsidRPr="007D7B53">
        <w:rPr>
          <w:rFonts w:ascii="Times New Roman" w:eastAsia="Times New Roman" w:hAnsi="Times New Roman" w:cs="Times New Roman"/>
          <w:sz w:val="24"/>
          <w:szCs w:val="24"/>
          <w:lang w:eastAsia="pl-PL"/>
        </w:rPr>
        <w:br/>
      </w:r>
    </w:p>
    <w:p w14:paraId="12AB30FD"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b/>
          <w:bCs/>
          <w:sz w:val="24"/>
          <w:szCs w:val="24"/>
          <w:lang w:eastAsia="pl-PL"/>
        </w:rPr>
        <w:t xml:space="preserve">I.3) WSPÓLNE UDZIELANIE ZAMÓWIENIA </w:t>
      </w:r>
      <w:r w:rsidRPr="007D7B53">
        <w:rPr>
          <w:rFonts w:ascii="Times New Roman" w:eastAsia="Times New Roman" w:hAnsi="Times New Roman" w:cs="Times New Roman"/>
          <w:b/>
          <w:bCs/>
          <w:i/>
          <w:iCs/>
          <w:sz w:val="24"/>
          <w:szCs w:val="24"/>
          <w:lang w:eastAsia="pl-PL"/>
        </w:rPr>
        <w:t>(jeżeli dotyczy)</w:t>
      </w:r>
      <w:r w:rsidRPr="007D7B53">
        <w:rPr>
          <w:rFonts w:ascii="Times New Roman" w:eastAsia="Times New Roman" w:hAnsi="Times New Roman" w:cs="Times New Roman"/>
          <w:b/>
          <w:bCs/>
          <w:sz w:val="24"/>
          <w:szCs w:val="24"/>
          <w:lang w:eastAsia="pl-PL"/>
        </w:rPr>
        <w:t xml:space="preserve">: </w:t>
      </w:r>
    </w:p>
    <w:p w14:paraId="4C830EE2"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D7B53">
        <w:rPr>
          <w:rFonts w:ascii="Times New Roman" w:eastAsia="Times New Roman" w:hAnsi="Times New Roman" w:cs="Times New Roman"/>
          <w:sz w:val="24"/>
          <w:szCs w:val="24"/>
          <w:lang w:eastAsia="pl-PL"/>
        </w:rPr>
        <w:br/>
      </w:r>
    </w:p>
    <w:p w14:paraId="5ADEDE0D"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b/>
          <w:bCs/>
          <w:sz w:val="24"/>
          <w:szCs w:val="24"/>
          <w:lang w:eastAsia="pl-PL"/>
        </w:rPr>
        <w:t xml:space="preserve">I.4) KOMUNIKACJA: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D7B53">
        <w:rPr>
          <w:rFonts w:ascii="Times New Roman" w:eastAsia="Times New Roman" w:hAnsi="Times New Roman" w:cs="Times New Roman"/>
          <w:sz w:val="24"/>
          <w:szCs w:val="24"/>
          <w:lang w:eastAsia="pl-PL"/>
        </w:rPr>
        <w:t xml:space="preserve"> </w:t>
      </w:r>
    </w:p>
    <w:p w14:paraId="32F96C6B"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 xml:space="preserve">Tak </w:t>
      </w:r>
      <w:r w:rsidRPr="007D7B53">
        <w:rPr>
          <w:rFonts w:ascii="Times New Roman" w:eastAsia="Times New Roman" w:hAnsi="Times New Roman" w:cs="Times New Roman"/>
          <w:sz w:val="24"/>
          <w:szCs w:val="24"/>
          <w:lang w:eastAsia="pl-PL"/>
        </w:rPr>
        <w:br/>
        <w:t xml:space="preserve">www.bip.powiat-nowosolski.pl </w:t>
      </w:r>
    </w:p>
    <w:p w14:paraId="25C11A97"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C25E4E6"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 xml:space="preserve">Tak </w:t>
      </w:r>
      <w:r w:rsidRPr="007D7B53">
        <w:rPr>
          <w:rFonts w:ascii="Times New Roman" w:eastAsia="Times New Roman" w:hAnsi="Times New Roman" w:cs="Times New Roman"/>
          <w:sz w:val="24"/>
          <w:szCs w:val="24"/>
          <w:lang w:eastAsia="pl-PL"/>
        </w:rPr>
        <w:br/>
        <w:t xml:space="preserve">www.bip.powiat-nowosolski.pl </w:t>
      </w:r>
    </w:p>
    <w:p w14:paraId="54CB47C9"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58DCA28"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 xml:space="preserve">Nie </w:t>
      </w:r>
      <w:r w:rsidRPr="007D7B53">
        <w:rPr>
          <w:rFonts w:ascii="Times New Roman" w:eastAsia="Times New Roman" w:hAnsi="Times New Roman" w:cs="Times New Roman"/>
          <w:sz w:val="24"/>
          <w:szCs w:val="24"/>
          <w:lang w:eastAsia="pl-PL"/>
        </w:rPr>
        <w:br/>
      </w:r>
    </w:p>
    <w:p w14:paraId="7B9115BA"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Oferty lub wnioski o dopuszczenie do udziału w postępowaniu należy przesyłać:</w:t>
      </w:r>
      <w:r w:rsidRPr="007D7B53">
        <w:rPr>
          <w:rFonts w:ascii="Times New Roman" w:eastAsia="Times New Roman" w:hAnsi="Times New Roman" w:cs="Times New Roman"/>
          <w:sz w:val="24"/>
          <w:szCs w:val="24"/>
          <w:lang w:eastAsia="pl-PL"/>
        </w:rPr>
        <w:t xml:space="preserve">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Elektronicznie</w:t>
      </w:r>
      <w:r w:rsidRPr="007D7B53">
        <w:rPr>
          <w:rFonts w:ascii="Times New Roman" w:eastAsia="Times New Roman" w:hAnsi="Times New Roman" w:cs="Times New Roman"/>
          <w:sz w:val="24"/>
          <w:szCs w:val="24"/>
          <w:lang w:eastAsia="pl-PL"/>
        </w:rPr>
        <w:t xml:space="preserve"> </w:t>
      </w:r>
    </w:p>
    <w:p w14:paraId="07FB7F6D"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lastRenderedPageBreak/>
        <w:t xml:space="preserve">Nie </w:t>
      </w:r>
      <w:r w:rsidRPr="007D7B53">
        <w:rPr>
          <w:rFonts w:ascii="Times New Roman" w:eastAsia="Times New Roman" w:hAnsi="Times New Roman" w:cs="Times New Roman"/>
          <w:sz w:val="24"/>
          <w:szCs w:val="24"/>
          <w:lang w:eastAsia="pl-PL"/>
        </w:rPr>
        <w:br/>
        <w:t xml:space="preserve">adres </w:t>
      </w:r>
      <w:r w:rsidRPr="007D7B53">
        <w:rPr>
          <w:rFonts w:ascii="Times New Roman" w:eastAsia="Times New Roman" w:hAnsi="Times New Roman" w:cs="Times New Roman"/>
          <w:sz w:val="24"/>
          <w:szCs w:val="24"/>
          <w:lang w:eastAsia="pl-PL"/>
        </w:rPr>
        <w:br/>
      </w:r>
    </w:p>
    <w:p w14:paraId="56544001"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p>
    <w:p w14:paraId="7928442C"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D7B53">
        <w:rPr>
          <w:rFonts w:ascii="Times New Roman" w:eastAsia="Times New Roman" w:hAnsi="Times New Roman" w:cs="Times New Roman"/>
          <w:sz w:val="24"/>
          <w:szCs w:val="24"/>
          <w:lang w:eastAsia="pl-PL"/>
        </w:rPr>
        <w:t xml:space="preserve"> </w:t>
      </w:r>
      <w:r w:rsidRPr="007D7B53">
        <w:rPr>
          <w:rFonts w:ascii="Times New Roman" w:eastAsia="Times New Roman" w:hAnsi="Times New Roman" w:cs="Times New Roman"/>
          <w:sz w:val="24"/>
          <w:szCs w:val="24"/>
          <w:lang w:eastAsia="pl-PL"/>
        </w:rPr>
        <w:br/>
        <w:t xml:space="preserve">Nie </w:t>
      </w:r>
      <w:r w:rsidRPr="007D7B53">
        <w:rPr>
          <w:rFonts w:ascii="Times New Roman" w:eastAsia="Times New Roman" w:hAnsi="Times New Roman" w:cs="Times New Roman"/>
          <w:sz w:val="24"/>
          <w:szCs w:val="24"/>
          <w:lang w:eastAsia="pl-PL"/>
        </w:rPr>
        <w:br/>
        <w:t xml:space="preserve">Inny sposób: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D7B53">
        <w:rPr>
          <w:rFonts w:ascii="Times New Roman" w:eastAsia="Times New Roman" w:hAnsi="Times New Roman" w:cs="Times New Roman"/>
          <w:sz w:val="24"/>
          <w:szCs w:val="24"/>
          <w:lang w:eastAsia="pl-PL"/>
        </w:rPr>
        <w:t xml:space="preserve"> </w:t>
      </w:r>
      <w:r w:rsidRPr="007D7B53">
        <w:rPr>
          <w:rFonts w:ascii="Times New Roman" w:eastAsia="Times New Roman" w:hAnsi="Times New Roman" w:cs="Times New Roman"/>
          <w:sz w:val="24"/>
          <w:szCs w:val="24"/>
          <w:lang w:eastAsia="pl-PL"/>
        </w:rPr>
        <w:br/>
        <w:t xml:space="preserve">Nie </w:t>
      </w:r>
      <w:r w:rsidRPr="007D7B53">
        <w:rPr>
          <w:rFonts w:ascii="Times New Roman" w:eastAsia="Times New Roman" w:hAnsi="Times New Roman" w:cs="Times New Roman"/>
          <w:sz w:val="24"/>
          <w:szCs w:val="24"/>
          <w:lang w:eastAsia="pl-PL"/>
        </w:rPr>
        <w:br/>
        <w:t xml:space="preserve">Inny sposób: </w:t>
      </w:r>
      <w:r w:rsidRPr="007D7B53">
        <w:rPr>
          <w:rFonts w:ascii="Times New Roman" w:eastAsia="Times New Roman" w:hAnsi="Times New Roman" w:cs="Times New Roman"/>
          <w:sz w:val="24"/>
          <w:szCs w:val="24"/>
          <w:lang w:eastAsia="pl-PL"/>
        </w:rPr>
        <w:br/>
        <w:t xml:space="preserve">forma pisemna </w:t>
      </w:r>
      <w:r w:rsidRPr="007D7B53">
        <w:rPr>
          <w:rFonts w:ascii="Times New Roman" w:eastAsia="Times New Roman" w:hAnsi="Times New Roman" w:cs="Times New Roman"/>
          <w:sz w:val="24"/>
          <w:szCs w:val="24"/>
          <w:lang w:eastAsia="pl-PL"/>
        </w:rPr>
        <w:br/>
        <w:t xml:space="preserve">Adres: </w:t>
      </w:r>
      <w:r w:rsidRPr="007D7B53">
        <w:rPr>
          <w:rFonts w:ascii="Times New Roman" w:eastAsia="Times New Roman" w:hAnsi="Times New Roman" w:cs="Times New Roman"/>
          <w:sz w:val="24"/>
          <w:szCs w:val="24"/>
          <w:lang w:eastAsia="pl-PL"/>
        </w:rPr>
        <w:br/>
        <w:t xml:space="preserve">Powiat Nowosolski, ul. Moniuszki 3, 67-100 Nowa Sól, Sekretariat – I piętro – pok.122, </w:t>
      </w:r>
    </w:p>
    <w:p w14:paraId="18CC35B6"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D7B53">
        <w:rPr>
          <w:rFonts w:ascii="Times New Roman" w:eastAsia="Times New Roman" w:hAnsi="Times New Roman" w:cs="Times New Roman"/>
          <w:sz w:val="24"/>
          <w:szCs w:val="24"/>
          <w:lang w:eastAsia="pl-PL"/>
        </w:rPr>
        <w:t xml:space="preserve"> </w:t>
      </w:r>
    </w:p>
    <w:p w14:paraId="6D3545FB"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 xml:space="preserve">Nie </w:t>
      </w:r>
      <w:r w:rsidRPr="007D7B5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D7B53">
        <w:rPr>
          <w:rFonts w:ascii="Times New Roman" w:eastAsia="Times New Roman" w:hAnsi="Times New Roman" w:cs="Times New Roman"/>
          <w:sz w:val="24"/>
          <w:szCs w:val="24"/>
          <w:lang w:eastAsia="pl-PL"/>
        </w:rPr>
        <w:br/>
      </w:r>
    </w:p>
    <w:p w14:paraId="2FCA973C"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u w:val="single"/>
          <w:lang w:eastAsia="pl-PL"/>
        </w:rPr>
        <w:t xml:space="preserve">SEKCJA II: PRZEDMIOT ZAMÓWIENIA </w:t>
      </w:r>
    </w:p>
    <w:p w14:paraId="0A18A5C0"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II.1) Nazwa nadana zamówieniu przez zamawiającego: </w:t>
      </w:r>
      <w:r w:rsidRPr="007D7B53">
        <w:rPr>
          <w:rFonts w:ascii="Times New Roman" w:eastAsia="Times New Roman" w:hAnsi="Times New Roman" w:cs="Times New Roman"/>
          <w:sz w:val="24"/>
          <w:szCs w:val="24"/>
          <w:lang w:eastAsia="pl-PL"/>
        </w:rPr>
        <w:t xml:space="preserve">PRZEBUDOWA Z NADBUDOWĄ BUDYNKU SZKOŁY </w:t>
      </w:r>
      <w:proofErr w:type="spellStart"/>
      <w:r w:rsidRPr="007D7B53">
        <w:rPr>
          <w:rFonts w:ascii="Times New Roman" w:eastAsia="Times New Roman" w:hAnsi="Times New Roman" w:cs="Times New Roman"/>
          <w:sz w:val="24"/>
          <w:szCs w:val="24"/>
          <w:lang w:eastAsia="pl-PL"/>
        </w:rPr>
        <w:t>CKZiU</w:t>
      </w:r>
      <w:proofErr w:type="spellEnd"/>
      <w:r w:rsidRPr="007D7B53">
        <w:rPr>
          <w:rFonts w:ascii="Times New Roman" w:eastAsia="Times New Roman" w:hAnsi="Times New Roman" w:cs="Times New Roman"/>
          <w:sz w:val="24"/>
          <w:szCs w:val="24"/>
          <w:lang w:eastAsia="pl-PL"/>
        </w:rPr>
        <w:t xml:space="preserve"> PRZY UL. PIŁSUDSKIEGO 65 W NOWEJ SOLI w ramach projektów : 1) Nowoczesna Szkoła Zawodowa – modernizacja infrastruktury szkolnictwa zawodowego w Powiecie Nowosolskim; 2) Razem dla pogranicza – poprawa infrastruktury edukacyjnej i rozwój transgranicznych kompetencji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Numer referencyjny: </w:t>
      </w:r>
      <w:r w:rsidRPr="007D7B53">
        <w:rPr>
          <w:rFonts w:ascii="Times New Roman" w:eastAsia="Times New Roman" w:hAnsi="Times New Roman" w:cs="Times New Roman"/>
          <w:sz w:val="24"/>
          <w:szCs w:val="24"/>
          <w:lang w:eastAsia="pl-PL"/>
        </w:rPr>
        <w:t xml:space="preserve">IF.272.1.2019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E9B7F21" w14:textId="77777777" w:rsidR="007D7B53" w:rsidRPr="007D7B53" w:rsidRDefault="007D7B53" w:rsidP="007D7B53">
      <w:pPr>
        <w:spacing w:after="0" w:line="240" w:lineRule="auto"/>
        <w:jc w:val="both"/>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 xml:space="preserve">Nie </w:t>
      </w:r>
    </w:p>
    <w:p w14:paraId="5E6900A9"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II.2) Rodzaj zamówienia: </w:t>
      </w:r>
      <w:r w:rsidRPr="007D7B53">
        <w:rPr>
          <w:rFonts w:ascii="Times New Roman" w:eastAsia="Times New Roman" w:hAnsi="Times New Roman" w:cs="Times New Roman"/>
          <w:sz w:val="24"/>
          <w:szCs w:val="24"/>
          <w:lang w:eastAsia="pl-PL"/>
        </w:rPr>
        <w:t xml:space="preserve">Roboty budowlane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II.3) Informacja o możliwości składania ofert częściowych</w:t>
      </w:r>
      <w:r w:rsidRPr="007D7B53">
        <w:rPr>
          <w:rFonts w:ascii="Times New Roman" w:eastAsia="Times New Roman" w:hAnsi="Times New Roman" w:cs="Times New Roman"/>
          <w:sz w:val="24"/>
          <w:szCs w:val="24"/>
          <w:lang w:eastAsia="pl-PL"/>
        </w:rPr>
        <w:t xml:space="preserve"> </w:t>
      </w:r>
      <w:r w:rsidRPr="007D7B53">
        <w:rPr>
          <w:rFonts w:ascii="Times New Roman" w:eastAsia="Times New Roman" w:hAnsi="Times New Roman" w:cs="Times New Roman"/>
          <w:sz w:val="24"/>
          <w:szCs w:val="24"/>
          <w:lang w:eastAsia="pl-PL"/>
        </w:rPr>
        <w:br/>
        <w:t xml:space="preserve">Zamówienie podzielone jest na części: </w:t>
      </w:r>
    </w:p>
    <w:p w14:paraId="7D4B2DFB"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 xml:space="preserve">Nie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Oferty lub wnioski o dopuszczenie do udziału w postępowaniu można składać w odniesieniu do:</w:t>
      </w:r>
      <w:r w:rsidRPr="007D7B53">
        <w:rPr>
          <w:rFonts w:ascii="Times New Roman" w:eastAsia="Times New Roman" w:hAnsi="Times New Roman" w:cs="Times New Roman"/>
          <w:sz w:val="24"/>
          <w:szCs w:val="24"/>
          <w:lang w:eastAsia="pl-PL"/>
        </w:rPr>
        <w:t xml:space="preserve"> </w:t>
      </w:r>
      <w:r w:rsidRPr="007D7B53">
        <w:rPr>
          <w:rFonts w:ascii="Times New Roman" w:eastAsia="Times New Roman" w:hAnsi="Times New Roman" w:cs="Times New Roman"/>
          <w:sz w:val="24"/>
          <w:szCs w:val="24"/>
          <w:lang w:eastAsia="pl-PL"/>
        </w:rPr>
        <w:br/>
      </w:r>
    </w:p>
    <w:p w14:paraId="482FE72D"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D7B53">
        <w:rPr>
          <w:rFonts w:ascii="Times New Roman" w:eastAsia="Times New Roman" w:hAnsi="Times New Roman" w:cs="Times New Roman"/>
          <w:sz w:val="24"/>
          <w:szCs w:val="24"/>
          <w:lang w:eastAsia="pl-PL"/>
        </w:rPr>
        <w:t xml:space="preserve">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D7B53">
        <w:rPr>
          <w:rFonts w:ascii="Times New Roman" w:eastAsia="Times New Roman" w:hAnsi="Times New Roman" w:cs="Times New Roman"/>
          <w:sz w:val="24"/>
          <w:szCs w:val="24"/>
          <w:lang w:eastAsia="pl-PL"/>
        </w:rPr>
        <w:t xml:space="preserve">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lastRenderedPageBreak/>
        <w:t xml:space="preserve">II.4) Krótki opis przedmiotu zamówienia </w:t>
      </w:r>
      <w:r w:rsidRPr="007D7B5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D7B5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D7B53">
        <w:rPr>
          <w:rFonts w:ascii="Times New Roman" w:eastAsia="Times New Roman" w:hAnsi="Times New Roman" w:cs="Times New Roman"/>
          <w:sz w:val="24"/>
          <w:szCs w:val="24"/>
          <w:lang w:eastAsia="pl-PL"/>
        </w:rPr>
        <w:t xml:space="preserve">przypadku rozbieżności pomiędzy stanem faktycznym, </w:t>
      </w:r>
      <w:proofErr w:type="spellStart"/>
      <w:r w:rsidRPr="007D7B53">
        <w:rPr>
          <w:rFonts w:ascii="Times New Roman" w:eastAsia="Times New Roman" w:hAnsi="Times New Roman" w:cs="Times New Roman"/>
          <w:sz w:val="24"/>
          <w:szCs w:val="24"/>
          <w:lang w:eastAsia="pl-PL"/>
        </w:rPr>
        <w:t>STWiOR</w:t>
      </w:r>
      <w:proofErr w:type="spellEnd"/>
      <w:r w:rsidRPr="007D7B53">
        <w:rPr>
          <w:rFonts w:ascii="Times New Roman" w:eastAsia="Times New Roman" w:hAnsi="Times New Roman" w:cs="Times New Roman"/>
          <w:sz w:val="24"/>
          <w:szCs w:val="24"/>
          <w:lang w:eastAsia="pl-PL"/>
        </w:rPr>
        <w:t xml:space="preserve"> i przedmiarem robót należy wystąpić do zamawiającego o ich wyjaśnienie. W przypadku, gdy zamawiający nie podaje w sposób szczegółowy technologii wykonywania robót lub wykonania określonego elementu przedmiotu zamówienia, bądź też nie precyzuje dostatecznie rodzaju i standardu materiałów, wykonawca zobowiązany jest wystąpić do zamawiającego o wyjaśnienie. 8. W przypadku rozbieżności pomiędzy projektem budowlanym a projektem wykonawczym i specyfikacją techniczną wykonania i odbioru robót budowlanych należy wystąpić do zamawiającego o ich wyjaśnienie. 9. W przypadku, gdy dokumentacja projektowa lub specyfikacja techniczna wykonania i odbioru robót nie podają w sposób szczegółowy technologii wykonywania robót lub wykonania określonego elementu przedmiotu zamówienia, bądź też nie precyzują dostatecznie rodzaju i standardu materiałów, wykonawca zobowiązany jest wystąpić do zamawiającego o wyjaśnienie. 3.2 Standard jakościowe: 1) Wszystkie materiały użyte do wykonania zamówienia muszą posiadać dopuszczenie do stosowania w budownictwie oraz być pierwszego gatunku. Dokumentami dopuszczającymi do stosowania w budownictwie są : certyfikaty zgodności z Polską ( Europejską ) Normą, deklaracje zgodności z Polską (Europejską) Aprobatą Techniczną, aprobaty techniczne, w przypadku wyrobów, dla których nie ustanowiono Polskiej Normy, jeżeli nie są objęte certyfikacją . 2) Wykonawca jest odpowiedzialny za jakość wykonywanych robót, za zgodność wykonania z Prawem budowlanym i obowiązującymi w tym zakresie przepisami, uzgodnieniami i warunkami zawartymi w dokumentacji projektowej, zawartą z Zamawiającym umową, uzgodnieniami z Zamawiającym dokonanymi w trakcie realizacji przedmiotu zamówienia, zaleceniami nadzoru inwestorskiego, obowiązującymi normami, specyfikacją techniczną i warunkami technicznymi wykonania i odbioru robót oraz sztuką budowlaną. 3.3. Warunki realizacji robót budowlanych: 1) Roboty budowlane należy prowadzić w podziale na następujące etapy i ich oddanie zamawiającemu tj.: a) ETAP I – roboty budowlane w części C; b) ETAP II – roboty budowlane w części A; c) ETAP III – roboty budowlane w części B. Uwaga: Zamawiający dopuszcza wykonywanie robót budowlanych w części A i B równocześnie. Warunkiem rozpoczęcia robót budowlanych w części A i/lub B jest uzyskanie pozytywnej decyzji na użytkowanie części C. Główny kod CPV: 45000000-7 Dodatkowe kody CPV: Kod CPV 45111300-1 45262520-2 45421152-4 45262522-6 45324000-4 45442100-8 45442100-8 45421146-9 45442100-8 45431000-7 45421146-9 45432100-5 45400000-1 45261210-9 45320000-6 45332200-5 45321000-3 45330000-9 45400000-1 45453000-7 53000000-0 45310000-3 45315300-1 45232310-8 45314320-0 45312310-3 45312000-7 45316100-6 45313000-4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II.5) Główny kod CPV: </w:t>
      </w:r>
      <w:r w:rsidRPr="007D7B53">
        <w:rPr>
          <w:rFonts w:ascii="Times New Roman" w:eastAsia="Times New Roman" w:hAnsi="Times New Roman" w:cs="Times New Roman"/>
          <w:sz w:val="24"/>
          <w:szCs w:val="24"/>
          <w:lang w:eastAsia="pl-PL"/>
        </w:rPr>
        <w:t xml:space="preserve">45000000-7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Dodatkowe kody CPV:</w:t>
      </w:r>
      <w:r w:rsidRPr="007D7B5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D7B53" w:rsidRPr="007D7B53" w14:paraId="3D6B1FCD" w14:textId="77777777" w:rsidTr="007D7B53">
        <w:tc>
          <w:tcPr>
            <w:tcW w:w="0" w:type="auto"/>
            <w:tcBorders>
              <w:top w:val="single" w:sz="6" w:space="0" w:color="000000"/>
              <w:left w:val="single" w:sz="6" w:space="0" w:color="000000"/>
              <w:bottom w:val="single" w:sz="6" w:space="0" w:color="000000"/>
              <w:right w:val="single" w:sz="6" w:space="0" w:color="000000"/>
            </w:tcBorders>
            <w:vAlign w:val="center"/>
            <w:hideMark/>
          </w:tcPr>
          <w:p w14:paraId="70C47FE3"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Kod CPV</w:t>
            </w:r>
          </w:p>
        </w:tc>
      </w:tr>
      <w:tr w:rsidR="007D7B53" w:rsidRPr="007D7B53" w14:paraId="5FF9425B" w14:textId="77777777" w:rsidTr="007D7B53">
        <w:tc>
          <w:tcPr>
            <w:tcW w:w="0" w:type="auto"/>
            <w:tcBorders>
              <w:top w:val="single" w:sz="6" w:space="0" w:color="000000"/>
              <w:left w:val="single" w:sz="6" w:space="0" w:color="000000"/>
              <w:bottom w:val="single" w:sz="6" w:space="0" w:color="000000"/>
              <w:right w:val="single" w:sz="6" w:space="0" w:color="000000"/>
            </w:tcBorders>
            <w:vAlign w:val="center"/>
            <w:hideMark/>
          </w:tcPr>
          <w:p w14:paraId="51AFCA85"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45111300-1</w:t>
            </w:r>
          </w:p>
        </w:tc>
      </w:tr>
      <w:tr w:rsidR="007D7B53" w:rsidRPr="007D7B53" w14:paraId="0345C8F8" w14:textId="77777777" w:rsidTr="007D7B53">
        <w:tc>
          <w:tcPr>
            <w:tcW w:w="0" w:type="auto"/>
            <w:tcBorders>
              <w:top w:val="single" w:sz="6" w:space="0" w:color="000000"/>
              <w:left w:val="single" w:sz="6" w:space="0" w:color="000000"/>
              <w:bottom w:val="single" w:sz="6" w:space="0" w:color="000000"/>
              <w:right w:val="single" w:sz="6" w:space="0" w:color="000000"/>
            </w:tcBorders>
            <w:vAlign w:val="center"/>
            <w:hideMark/>
          </w:tcPr>
          <w:p w14:paraId="7873886D"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45262520-2</w:t>
            </w:r>
          </w:p>
        </w:tc>
      </w:tr>
      <w:tr w:rsidR="007D7B53" w:rsidRPr="007D7B53" w14:paraId="30A58D8B" w14:textId="77777777" w:rsidTr="007D7B53">
        <w:tc>
          <w:tcPr>
            <w:tcW w:w="0" w:type="auto"/>
            <w:tcBorders>
              <w:top w:val="single" w:sz="6" w:space="0" w:color="000000"/>
              <w:left w:val="single" w:sz="6" w:space="0" w:color="000000"/>
              <w:bottom w:val="single" w:sz="6" w:space="0" w:color="000000"/>
              <w:right w:val="single" w:sz="6" w:space="0" w:color="000000"/>
            </w:tcBorders>
            <w:vAlign w:val="center"/>
            <w:hideMark/>
          </w:tcPr>
          <w:p w14:paraId="273B7FE0"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45421152-4</w:t>
            </w:r>
          </w:p>
        </w:tc>
      </w:tr>
      <w:tr w:rsidR="007D7B53" w:rsidRPr="007D7B53" w14:paraId="12D19057" w14:textId="77777777" w:rsidTr="007D7B53">
        <w:tc>
          <w:tcPr>
            <w:tcW w:w="0" w:type="auto"/>
            <w:tcBorders>
              <w:top w:val="single" w:sz="6" w:space="0" w:color="000000"/>
              <w:left w:val="single" w:sz="6" w:space="0" w:color="000000"/>
              <w:bottom w:val="single" w:sz="6" w:space="0" w:color="000000"/>
              <w:right w:val="single" w:sz="6" w:space="0" w:color="000000"/>
            </w:tcBorders>
            <w:vAlign w:val="center"/>
            <w:hideMark/>
          </w:tcPr>
          <w:p w14:paraId="5A33DDD1"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45262522-6</w:t>
            </w:r>
          </w:p>
        </w:tc>
      </w:tr>
      <w:tr w:rsidR="007D7B53" w:rsidRPr="007D7B53" w14:paraId="36F22688" w14:textId="77777777" w:rsidTr="007D7B53">
        <w:tc>
          <w:tcPr>
            <w:tcW w:w="0" w:type="auto"/>
            <w:tcBorders>
              <w:top w:val="single" w:sz="6" w:space="0" w:color="000000"/>
              <w:left w:val="single" w:sz="6" w:space="0" w:color="000000"/>
              <w:bottom w:val="single" w:sz="6" w:space="0" w:color="000000"/>
              <w:right w:val="single" w:sz="6" w:space="0" w:color="000000"/>
            </w:tcBorders>
            <w:vAlign w:val="center"/>
            <w:hideMark/>
          </w:tcPr>
          <w:p w14:paraId="0C9B2549"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45324000-4</w:t>
            </w:r>
          </w:p>
        </w:tc>
      </w:tr>
      <w:tr w:rsidR="007D7B53" w:rsidRPr="007D7B53" w14:paraId="25051681" w14:textId="77777777" w:rsidTr="007D7B53">
        <w:tc>
          <w:tcPr>
            <w:tcW w:w="0" w:type="auto"/>
            <w:tcBorders>
              <w:top w:val="single" w:sz="6" w:space="0" w:color="000000"/>
              <w:left w:val="single" w:sz="6" w:space="0" w:color="000000"/>
              <w:bottom w:val="single" w:sz="6" w:space="0" w:color="000000"/>
              <w:right w:val="single" w:sz="6" w:space="0" w:color="000000"/>
            </w:tcBorders>
            <w:vAlign w:val="center"/>
            <w:hideMark/>
          </w:tcPr>
          <w:p w14:paraId="02BCEE0D"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45442100-8</w:t>
            </w:r>
          </w:p>
        </w:tc>
      </w:tr>
      <w:tr w:rsidR="007D7B53" w:rsidRPr="007D7B53" w14:paraId="78CEFF3A" w14:textId="77777777" w:rsidTr="007D7B53">
        <w:tc>
          <w:tcPr>
            <w:tcW w:w="0" w:type="auto"/>
            <w:tcBorders>
              <w:top w:val="single" w:sz="6" w:space="0" w:color="000000"/>
              <w:left w:val="single" w:sz="6" w:space="0" w:color="000000"/>
              <w:bottom w:val="single" w:sz="6" w:space="0" w:color="000000"/>
              <w:right w:val="single" w:sz="6" w:space="0" w:color="000000"/>
            </w:tcBorders>
            <w:vAlign w:val="center"/>
            <w:hideMark/>
          </w:tcPr>
          <w:p w14:paraId="4F3D2C08"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45442100-8</w:t>
            </w:r>
          </w:p>
        </w:tc>
      </w:tr>
      <w:tr w:rsidR="007D7B53" w:rsidRPr="007D7B53" w14:paraId="1669E5CD" w14:textId="77777777" w:rsidTr="007D7B53">
        <w:tc>
          <w:tcPr>
            <w:tcW w:w="0" w:type="auto"/>
            <w:tcBorders>
              <w:top w:val="single" w:sz="6" w:space="0" w:color="000000"/>
              <w:left w:val="single" w:sz="6" w:space="0" w:color="000000"/>
              <w:bottom w:val="single" w:sz="6" w:space="0" w:color="000000"/>
              <w:right w:val="single" w:sz="6" w:space="0" w:color="000000"/>
            </w:tcBorders>
            <w:vAlign w:val="center"/>
            <w:hideMark/>
          </w:tcPr>
          <w:p w14:paraId="3822497C"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45421146-9</w:t>
            </w:r>
          </w:p>
        </w:tc>
      </w:tr>
      <w:tr w:rsidR="007D7B53" w:rsidRPr="007D7B53" w14:paraId="11BADDAA" w14:textId="77777777" w:rsidTr="007D7B53">
        <w:tc>
          <w:tcPr>
            <w:tcW w:w="0" w:type="auto"/>
            <w:tcBorders>
              <w:top w:val="single" w:sz="6" w:space="0" w:color="000000"/>
              <w:left w:val="single" w:sz="6" w:space="0" w:color="000000"/>
              <w:bottom w:val="single" w:sz="6" w:space="0" w:color="000000"/>
              <w:right w:val="single" w:sz="6" w:space="0" w:color="000000"/>
            </w:tcBorders>
            <w:vAlign w:val="center"/>
            <w:hideMark/>
          </w:tcPr>
          <w:p w14:paraId="77A1B572"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lastRenderedPageBreak/>
              <w:t>45442100-8</w:t>
            </w:r>
          </w:p>
        </w:tc>
      </w:tr>
      <w:tr w:rsidR="007D7B53" w:rsidRPr="007D7B53" w14:paraId="65B97685" w14:textId="77777777" w:rsidTr="007D7B53">
        <w:tc>
          <w:tcPr>
            <w:tcW w:w="0" w:type="auto"/>
            <w:tcBorders>
              <w:top w:val="single" w:sz="6" w:space="0" w:color="000000"/>
              <w:left w:val="single" w:sz="6" w:space="0" w:color="000000"/>
              <w:bottom w:val="single" w:sz="6" w:space="0" w:color="000000"/>
              <w:right w:val="single" w:sz="6" w:space="0" w:color="000000"/>
            </w:tcBorders>
            <w:vAlign w:val="center"/>
            <w:hideMark/>
          </w:tcPr>
          <w:p w14:paraId="48D670FD"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45431000-7</w:t>
            </w:r>
          </w:p>
        </w:tc>
      </w:tr>
      <w:tr w:rsidR="007D7B53" w:rsidRPr="007D7B53" w14:paraId="2B527C94" w14:textId="77777777" w:rsidTr="007D7B53">
        <w:tc>
          <w:tcPr>
            <w:tcW w:w="0" w:type="auto"/>
            <w:tcBorders>
              <w:top w:val="single" w:sz="6" w:space="0" w:color="000000"/>
              <w:left w:val="single" w:sz="6" w:space="0" w:color="000000"/>
              <w:bottom w:val="single" w:sz="6" w:space="0" w:color="000000"/>
              <w:right w:val="single" w:sz="6" w:space="0" w:color="000000"/>
            </w:tcBorders>
            <w:vAlign w:val="center"/>
            <w:hideMark/>
          </w:tcPr>
          <w:p w14:paraId="1704B9A4"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45421146-9</w:t>
            </w:r>
          </w:p>
        </w:tc>
      </w:tr>
      <w:tr w:rsidR="007D7B53" w:rsidRPr="007D7B53" w14:paraId="178D2F1A" w14:textId="77777777" w:rsidTr="007D7B53">
        <w:tc>
          <w:tcPr>
            <w:tcW w:w="0" w:type="auto"/>
            <w:tcBorders>
              <w:top w:val="single" w:sz="6" w:space="0" w:color="000000"/>
              <w:left w:val="single" w:sz="6" w:space="0" w:color="000000"/>
              <w:bottom w:val="single" w:sz="6" w:space="0" w:color="000000"/>
              <w:right w:val="single" w:sz="6" w:space="0" w:color="000000"/>
            </w:tcBorders>
            <w:vAlign w:val="center"/>
            <w:hideMark/>
          </w:tcPr>
          <w:p w14:paraId="168215DB"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45432100-5</w:t>
            </w:r>
          </w:p>
        </w:tc>
      </w:tr>
    </w:tbl>
    <w:p w14:paraId="1E54C94C"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II.6) Całkowita wartość zamówienia </w:t>
      </w:r>
      <w:r w:rsidRPr="007D7B53">
        <w:rPr>
          <w:rFonts w:ascii="Times New Roman" w:eastAsia="Times New Roman" w:hAnsi="Times New Roman" w:cs="Times New Roman"/>
          <w:i/>
          <w:iCs/>
          <w:sz w:val="24"/>
          <w:szCs w:val="24"/>
          <w:lang w:eastAsia="pl-PL"/>
        </w:rPr>
        <w:t>(jeżeli zamawiający podaje informacje o wartości zamówienia)</w:t>
      </w:r>
      <w:r w:rsidRPr="007D7B53">
        <w:rPr>
          <w:rFonts w:ascii="Times New Roman" w:eastAsia="Times New Roman" w:hAnsi="Times New Roman" w:cs="Times New Roman"/>
          <w:sz w:val="24"/>
          <w:szCs w:val="24"/>
          <w:lang w:eastAsia="pl-PL"/>
        </w:rPr>
        <w:t xml:space="preserve">: </w:t>
      </w:r>
      <w:r w:rsidRPr="007D7B53">
        <w:rPr>
          <w:rFonts w:ascii="Times New Roman" w:eastAsia="Times New Roman" w:hAnsi="Times New Roman" w:cs="Times New Roman"/>
          <w:sz w:val="24"/>
          <w:szCs w:val="24"/>
          <w:lang w:eastAsia="pl-PL"/>
        </w:rPr>
        <w:br/>
        <w:t xml:space="preserve">Wartość bez VAT: </w:t>
      </w:r>
      <w:r w:rsidRPr="007D7B53">
        <w:rPr>
          <w:rFonts w:ascii="Times New Roman" w:eastAsia="Times New Roman" w:hAnsi="Times New Roman" w:cs="Times New Roman"/>
          <w:sz w:val="24"/>
          <w:szCs w:val="24"/>
          <w:lang w:eastAsia="pl-PL"/>
        </w:rPr>
        <w:br/>
        <w:t xml:space="preserve">Waluta: </w:t>
      </w:r>
    </w:p>
    <w:p w14:paraId="35BB1BB6"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D7B53">
        <w:rPr>
          <w:rFonts w:ascii="Times New Roman" w:eastAsia="Times New Roman" w:hAnsi="Times New Roman" w:cs="Times New Roman"/>
          <w:sz w:val="24"/>
          <w:szCs w:val="24"/>
          <w:lang w:eastAsia="pl-PL"/>
        </w:rPr>
        <w:t xml:space="preserve"> </w:t>
      </w:r>
    </w:p>
    <w:p w14:paraId="6622EA4F"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D7B53">
        <w:rPr>
          <w:rFonts w:ascii="Times New Roman" w:eastAsia="Times New Roman" w:hAnsi="Times New Roman" w:cs="Times New Roman"/>
          <w:b/>
          <w:bCs/>
          <w:sz w:val="24"/>
          <w:szCs w:val="24"/>
          <w:lang w:eastAsia="pl-PL"/>
        </w:rPr>
        <w:t>Pzp</w:t>
      </w:r>
      <w:proofErr w:type="spellEnd"/>
      <w:r w:rsidRPr="007D7B53">
        <w:rPr>
          <w:rFonts w:ascii="Times New Roman" w:eastAsia="Times New Roman" w:hAnsi="Times New Roman" w:cs="Times New Roman"/>
          <w:b/>
          <w:bCs/>
          <w:sz w:val="24"/>
          <w:szCs w:val="24"/>
          <w:lang w:eastAsia="pl-PL"/>
        </w:rPr>
        <w:t xml:space="preserve">: </w:t>
      </w:r>
      <w:r w:rsidRPr="007D7B53">
        <w:rPr>
          <w:rFonts w:ascii="Times New Roman" w:eastAsia="Times New Roman" w:hAnsi="Times New Roman" w:cs="Times New Roman"/>
          <w:sz w:val="24"/>
          <w:szCs w:val="24"/>
          <w:lang w:eastAsia="pl-PL"/>
        </w:rPr>
        <w:t xml:space="preserve">Nie </w:t>
      </w:r>
      <w:r w:rsidRPr="007D7B5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D7B53">
        <w:rPr>
          <w:rFonts w:ascii="Times New Roman" w:eastAsia="Times New Roman" w:hAnsi="Times New Roman" w:cs="Times New Roman"/>
          <w:sz w:val="24"/>
          <w:szCs w:val="24"/>
          <w:lang w:eastAsia="pl-PL"/>
        </w:rPr>
        <w:t>Pzp</w:t>
      </w:r>
      <w:proofErr w:type="spellEnd"/>
      <w:r w:rsidRPr="007D7B53">
        <w:rPr>
          <w:rFonts w:ascii="Times New Roman" w:eastAsia="Times New Roman" w:hAnsi="Times New Roman" w:cs="Times New Roman"/>
          <w:sz w:val="24"/>
          <w:szCs w:val="24"/>
          <w:lang w:eastAsia="pl-PL"/>
        </w:rPr>
        <w:t xml:space="preserve">: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D7B53">
        <w:rPr>
          <w:rFonts w:ascii="Times New Roman" w:eastAsia="Times New Roman" w:hAnsi="Times New Roman" w:cs="Times New Roman"/>
          <w:sz w:val="24"/>
          <w:szCs w:val="24"/>
          <w:lang w:eastAsia="pl-PL"/>
        </w:rPr>
        <w:t xml:space="preserve"> </w:t>
      </w:r>
      <w:r w:rsidRPr="007D7B53">
        <w:rPr>
          <w:rFonts w:ascii="Times New Roman" w:eastAsia="Times New Roman" w:hAnsi="Times New Roman" w:cs="Times New Roman"/>
          <w:sz w:val="24"/>
          <w:szCs w:val="24"/>
          <w:lang w:eastAsia="pl-PL"/>
        </w:rPr>
        <w:br/>
        <w:t>miesiącach:   </w:t>
      </w:r>
      <w:r w:rsidRPr="007D7B53">
        <w:rPr>
          <w:rFonts w:ascii="Times New Roman" w:eastAsia="Times New Roman" w:hAnsi="Times New Roman" w:cs="Times New Roman"/>
          <w:i/>
          <w:iCs/>
          <w:sz w:val="24"/>
          <w:szCs w:val="24"/>
          <w:lang w:eastAsia="pl-PL"/>
        </w:rPr>
        <w:t xml:space="preserve"> lub </w:t>
      </w:r>
      <w:r w:rsidRPr="007D7B53">
        <w:rPr>
          <w:rFonts w:ascii="Times New Roman" w:eastAsia="Times New Roman" w:hAnsi="Times New Roman" w:cs="Times New Roman"/>
          <w:b/>
          <w:bCs/>
          <w:sz w:val="24"/>
          <w:szCs w:val="24"/>
          <w:lang w:eastAsia="pl-PL"/>
        </w:rPr>
        <w:t>dniach:</w:t>
      </w:r>
      <w:r w:rsidRPr="007D7B53">
        <w:rPr>
          <w:rFonts w:ascii="Times New Roman" w:eastAsia="Times New Roman" w:hAnsi="Times New Roman" w:cs="Times New Roman"/>
          <w:sz w:val="24"/>
          <w:szCs w:val="24"/>
          <w:lang w:eastAsia="pl-PL"/>
        </w:rPr>
        <w:t xml:space="preserve">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i/>
          <w:iCs/>
          <w:sz w:val="24"/>
          <w:szCs w:val="24"/>
          <w:lang w:eastAsia="pl-PL"/>
        </w:rPr>
        <w:t>lub</w:t>
      </w:r>
      <w:r w:rsidRPr="007D7B53">
        <w:rPr>
          <w:rFonts w:ascii="Times New Roman" w:eastAsia="Times New Roman" w:hAnsi="Times New Roman" w:cs="Times New Roman"/>
          <w:sz w:val="24"/>
          <w:szCs w:val="24"/>
          <w:lang w:eastAsia="pl-PL"/>
        </w:rPr>
        <w:t xml:space="preserve">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data rozpoczęcia: </w:t>
      </w:r>
      <w:r w:rsidRPr="007D7B53">
        <w:rPr>
          <w:rFonts w:ascii="Times New Roman" w:eastAsia="Times New Roman" w:hAnsi="Times New Roman" w:cs="Times New Roman"/>
          <w:sz w:val="24"/>
          <w:szCs w:val="24"/>
          <w:lang w:eastAsia="pl-PL"/>
        </w:rPr>
        <w:t> </w:t>
      </w:r>
      <w:r w:rsidRPr="007D7B53">
        <w:rPr>
          <w:rFonts w:ascii="Times New Roman" w:eastAsia="Times New Roman" w:hAnsi="Times New Roman" w:cs="Times New Roman"/>
          <w:i/>
          <w:iCs/>
          <w:sz w:val="24"/>
          <w:szCs w:val="24"/>
          <w:lang w:eastAsia="pl-PL"/>
        </w:rPr>
        <w:t xml:space="preserve"> lub </w:t>
      </w:r>
      <w:r w:rsidRPr="007D7B5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D7B53" w:rsidRPr="007D7B53" w14:paraId="29F0E5A0" w14:textId="77777777" w:rsidTr="007D7B53">
        <w:tc>
          <w:tcPr>
            <w:tcW w:w="0" w:type="auto"/>
            <w:tcBorders>
              <w:top w:val="single" w:sz="6" w:space="0" w:color="000000"/>
              <w:left w:val="single" w:sz="6" w:space="0" w:color="000000"/>
              <w:bottom w:val="single" w:sz="6" w:space="0" w:color="000000"/>
              <w:right w:val="single" w:sz="6" w:space="0" w:color="000000"/>
            </w:tcBorders>
            <w:vAlign w:val="center"/>
            <w:hideMark/>
          </w:tcPr>
          <w:p w14:paraId="6483C6B1"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A6704"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EE1D0"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29CED7"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Data zakończenia</w:t>
            </w:r>
          </w:p>
        </w:tc>
      </w:tr>
      <w:tr w:rsidR="007D7B53" w:rsidRPr="007D7B53" w14:paraId="6FD24DF1" w14:textId="77777777" w:rsidTr="007D7B53">
        <w:tc>
          <w:tcPr>
            <w:tcW w:w="0" w:type="auto"/>
            <w:tcBorders>
              <w:top w:val="single" w:sz="6" w:space="0" w:color="000000"/>
              <w:left w:val="single" w:sz="6" w:space="0" w:color="000000"/>
              <w:bottom w:val="single" w:sz="6" w:space="0" w:color="000000"/>
              <w:right w:val="single" w:sz="6" w:space="0" w:color="000000"/>
            </w:tcBorders>
            <w:vAlign w:val="center"/>
            <w:hideMark/>
          </w:tcPr>
          <w:p w14:paraId="19A5E499"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F8146" w14:textId="77777777" w:rsidR="007D7B53" w:rsidRPr="007D7B53" w:rsidRDefault="007D7B53" w:rsidP="007D7B5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F1D0A" w14:textId="77777777" w:rsidR="007D7B53" w:rsidRPr="007D7B53" w:rsidRDefault="007D7B53" w:rsidP="007D7B5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9F4D5"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2020-05-31</w:t>
            </w:r>
          </w:p>
        </w:tc>
      </w:tr>
    </w:tbl>
    <w:p w14:paraId="72050A16"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II.9) Informacje dodatkowe: </w:t>
      </w:r>
    </w:p>
    <w:p w14:paraId="4660F1CA"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028BFB5"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b/>
          <w:bCs/>
          <w:sz w:val="24"/>
          <w:szCs w:val="24"/>
          <w:lang w:eastAsia="pl-PL"/>
        </w:rPr>
        <w:t xml:space="preserve">III.1) WARUNKI UDZIAŁU W POSTĘPOWANIU </w:t>
      </w:r>
    </w:p>
    <w:p w14:paraId="064F36C2"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D7B53">
        <w:rPr>
          <w:rFonts w:ascii="Times New Roman" w:eastAsia="Times New Roman" w:hAnsi="Times New Roman" w:cs="Times New Roman"/>
          <w:sz w:val="24"/>
          <w:szCs w:val="24"/>
          <w:lang w:eastAsia="pl-PL"/>
        </w:rPr>
        <w:t xml:space="preserve"> </w:t>
      </w:r>
      <w:r w:rsidRPr="007D7B53">
        <w:rPr>
          <w:rFonts w:ascii="Times New Roman" w:eastAsia="Times New Roman" w:hAnsi="Times New Roman" w:cs="Times New Roman"/>
          <w:sz w:val="24"/>
          <w:szCs w:val="24"/>
          <w:lang w:eastAsia="pl-PL"/>
        </w:rPr>
        <w:br/>
        <w:t xml:space="preserve">Określenie warunków: Zamawiający nie konkretyzuje powyższego warunku poprzez stworzenie opisu sposobu dokonywania oceny jego spełniania. Zamawiający oceni czy Wykonawca spełnia powyższy warunek w oparciu o oświadczenie o spełnieniu warunków udziału w postępowaniu, o którym mowa w rozdziale 6 SIWZ ; </w:t>
      </w:r>
      <w:r w:rsidRPr="007D7B53">
        <w:rPr>
          <w:rFonts w:ascii="Times New Roman" w:eastAsia="Times New Roman" w:hAnsi="Times New Roman" w:cs="Times New Roman"/>
          <w:sz w:val="24"/>
          <w:szCs w:val="24"/>
          <w:lang w:eastAsia="pl-PL"/>
        </w:rPr>
        <w:br/>
        <w:t xml:space="preserve">Informacje dodatkowe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III.1.2) Sytuacja finansowa lub ekonomiczna </w:t>
      </w:r>
      <w:r w:rsidRPr="007D7B53">
        <w:rPr>
          <w:rFonts w:ascii="Times New Roman" w:eastAsia="Times New Roman" w:hAnsi="Times New Roman" w:cs="Times New Roman"/>
          <w:sz w:val="24"/>
          <w:szCs w:val="24"/>
          <w:lang w:eastAsia="pl-PL"/>
        </w:rPr>
        <w:br/>
        <w:t xml:space="preserve">Określenie warunków: Zamawiający uzna warunek za spełniony jeżeli wykonawca wykaże, że posiada ubezpieczenie od odpowiedzialności cywilnej w zakresie prowadzonej działalności związanej z przedmiotem zamówienia, z sumą gwarancyjną na co najmniej 2.000.000,00 zł. </w:t>
      </w:r>
      <w:r w:rsidRPr="007D7B53">
        <w:rPr>
          <w:rFonts w:ascii="Times New Roman" w:eastAsia="Times New Roman" w:hAnsi="Times New Roman" w:cs="Times New Roman"/>
          <w:sz w:val="24"/>
          <w:szCs w:val="24"/>
          <w:lang w:eastAsia="pl-PL"/>
        </w:rPr>
        <w:br/>
        <w:t xml:space="preserve">Informacje dodatkowe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III.1.3) Zdolność techniczna lub zawodowa </w:t>
      </w:r>
      <w:r w:rsidRPr="007D7B53">
        <w:rPr>
          <w:rFonts w:ascii="Times New Roman" w:eastAsia="Times New Roman" w:hAnsi="Times New Roman" w:cs="Times New Roman"/>
          <w:sz w:val="24"/>
          <w:szCs w:val="24"/>
          <w:lang w:eastAsia="pl-PL"/>
        </w:rPr>
        <w:br/>
        <w:t xml:space="preserve">Określenie warunków: Zamawiający uzna warunek za spełniony jeżeli wykonawca wykaże, że w okresie ostatnich pięciu lat przed upływem terminu składania ofert, a jeżeli okres prowadzenia działalności jest krótszy – w tym okresie, wykonał w sposób należyty a) co najmniej dwa zamówienia w zakresie budowy i/lub przebudowy i/lub remontu i/lub </w:t>
      </w:r>
      <w:r w:rsidRPr="007D7B53">
        <w:rPr>
          <w:rFonts w:ascii="Times New Roman" w:eastAsia="Times New Roman" w:hAnsi="Times New Roman" w:cs="Times New Roman"/>
          <w:sz w:val="24"/>
          <w:szCs w:val="24"/>
          <w:lang w:eastAsia="pl-PL"/>
        </w:rPr>
        <w:lastRenderedPageBreak/>
        <w:t xml:space="preserve">rozbudowy budynku w zakresie co najmniej branży ogólnobudowlanej, elektrycznej i sanitarnej o wartości co najmniej 1.500.000,00 złotych ( z podatkiem VAT) każde zamówienie , Uwaga: Budynek – należy przez to rozumieć taki obiekt budowlany, który jest trwale związany z gruntem, wydzielony z przestrzeni za pomocą przegród budowlanych oraz posiada fundamenty i dach Zamawiający uzna za spełniony warunek dot. zdolności technicznej (w zakresie doświadczenia) również w przypadku, gdy zdolność techniczna wykazana przez Wykonawcę obejmuje szerszy zakres robót od wymaganego powyżej - Zamawiający wymaga, aby w wykazie robót (wg załącznika Nr 4 do SIWZ) wyodrębnione zostały wartość i zakres wykonanych robót spełniających wymagania lit. a, które Wykonawca wykonał w ramach innych wielozakresowych zadań w przypadku , gdy złożone przez wykonawcę dokumenty na potwierdzenie spełnienia warunków udziału w postępowaniu będą zawierać kwoty wyrażone w walutach innych niż PLN, do oceny spełnienia każdego warunku zawierającego daną kwotę lub wartość, wielkości te wykonawca przeliczy po średnim kursie waluty obcej ogłoszonym przez NBP w dniu zamieszczenia ogłoszenia o zamówieniu w Biuletynie Zamówień Publicznych lub w kolejnym dniu , jeżeli w dniu publikacji ogłoszenia NBP nie ogłosi średnich kursów walut ; 4) zdolności zawodowej (w zakresie personelu) Zamawiający uzna warunek za spełniony jeżeli wykonawca wykaże, że dysponuje osobami w zakresie : a) dysponowania co najmniej jedną osobą przewidzianą do pełnienia funkcji kierownika budowy , posiadającą ważne uprawnienia do wykonywania samodzielnych funkcji w budownictwie w specjalności </w:t>
      </w:r>
      <w:proofErr w:type="spellStart"/>
      <w:r w:rsidRPr="007D7B53">
        <w:rPr>
          <w:rFonts w:ascii="Times New Roman" w:eastAsia="Times New Roman" w:hAnsi="Times New Roman" w:cs="Times New Roman"/>
          <w:sz w:val="24"/>
          <w:szCs w:val="24"/>
          <w:lang w:eastAsia="pl-PL"/>
        </w:rPr>
        <w:t>konstrukcyjno</w:t>
      </w:r>
      <w:proofErr w:type="spellEnd"/>
      <w:r w:rsidRPr="007D7B53">
        <w:rPr>
          <w:rFonts w:ascii="Times New Roman" w:eastAsia="Times New Roman" w:hAnsi="Times New Roman" w:cs="Times New Roman"/>
          <w:sz w:val="24"/>
          <w:szCs w:val="24"/>
          <w:lang w:eastAsia="pl-PL"/>
        </w:rPr>
        <w:t xml:space="preserve"> – budowlanej bez ograniczeń lub odpowiadające im ważne uprawnienia równoważne. Minimum trzyletnie doświadczenie zawodowe w pełnieniu funkcji kierownika budowy/lub kierownika robót/ lub inspektora nadzoru, obejmujące wykonanie co najmniej 2 usług o wartości kierowanych robót w każdej z tych usług co najmniej 1.000.000,00 złotych . b) dysponowania co najmniej jedną osobą przewidzianą do pełnienia funkcji kierownika robót elektrycznych, posiadającą ważne uprawnienia do kierowania robotami w specjalności instalacyjnej w zakresie sieci, instalacji i urządzeń elektrycznych i elektroenergetycznych bez ograniczeń lub odpowiadające im ważne uprawnienia równoważne. Minimum dwuletnie doświadczenie zawodowe w pełnieniu funkcji kierownika budowy/lub kierownika robót/ lub inspektora </w:t>
      </w:r>
      <w:proofErr w:type="spellStart"/>
      <w:r w:rsidRPr="007D7B53">
        <w:rPr>
          <w:rFonts w:ascii="Times New Roman" w:eastAsia="Times New Roman" w:hAnsi="Times New Roman" w:cs="Times New Roman"/>
          <w:sz w:val="24"/>
          <w:szCs w:val="24"/>
          <w:lang w:eastAsia="pl-PL"/>
        </w:rPr>
        <w:t>nadzoru.c</w:t>
      </w:r>
      <w:proofErr w:type="spellEnd"/>
      <w:r w:rsidRPr="007D7B53">
        <w:rPr>
          <w:rFonts w:ascii="Times New Roman" w:eastAsia="Times New Roman" w:hAnsi="Times New Roman" w:cs="Times New Roman"/>
          <w:sz w:val="24"/>
          <w:szCs w:val="24"/>
          <w:lang w:eastAsia="pl-PL"/>
        </w:rPr>
        <w:t xml:space="preserve">) dysponowania co najmniej jedną osobą przewidzianą do pełnienia funkcji kierownika robót sanitarnych, posiadającą uprawnienia do kierowania robotami w specjalności instalacyjnej w zakresie sieci, instalacji i urządzeń cieplnych, wentylacyjnych, gazowych, wodociągowych i kanalizacyjnych bez ograniczeń lub odpowiadające im ważne uprawnienia równoważne. Minimum dwuletnie doświadczenie zawodowe w pełnieniu funkcji kierownika budowy/lub kierownika robót/ lub inspektora nadzoru. UWAGA: Zamawiający nie dopuszcza wykonywania więcej niż jednej ww. funkcji przez jedną osobę. Zamawiający zaakceptuje zarówno ważne uprawnienia budowlane wydane na podstawie obowiązujących przepisów, jak i ważne uprawnienia wydane na podstawie przepisów wcześniej obowiązujących, pod warunkiem, iż zakres takich uprawnień obejmuje zakres uprawnień wydawanych na podstawie przepisów obowiązujących. Samodzielne funkcje techniczne w budownictwie, określone w art. 12 ust. 1 ustawy Prawo budowlane, mogą również wykonywać osoby, których odpowiednie kwalifikacje zawodowe zostały uznane na zasadach określonych w przepisach odrębnych tj. m.in. w ustawie z dnia 22 grudnia 2015r. o zasadach uznawania kwalifikacji zawodowych nabytych w państwach członkowskich Unii Europejskiej (Dz.U. z 2016 r., poz. 65) oraz w rozumieniu art. 20a ust. 1 ustawy z dnia 15 grudnia 2000 r. o samorządach zawodowych architektów oraz inżynierów budownictwa (Dz. U. z 2014 r., poz. 1946). Osoby wskazane do pełnienia funkcji inspektorów nadzoru muszą posiadać biegłą znajomość języka polskiego lub mieć zapewnioną przez Wykonawcę obsługę profesjonalnego tłumacza w zakresie bieżącego tłumaczenia. </w:t>
      </w:r>
      <w:r w:rsidRPr="007D7B53">
        <w:rPr>
          <w:rFonts w:ascii="Times New Roman" w:eastAsia="Times New Roman" w:hAnsi="Times New Roman" w:cs="Times New Roman"/>
          <w:sz w:val="24"/>
          <w:szCs w:val="24"/>
          <w:lang w:eastAsia="pl-PL"/>
        </w:rPr>
        <w:br/>
        <w:t xml:space="preserve">Zamawiający wymaga od wykonawców wskazania w ofercie lub we wniosku o dopuszczenie </w:t>
      </w:r>
      <w:r w:rsidRPr="007D7B53">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Nie </w:t>
      </w:r>
      <w:r w:rsidRPr="007D7B53">
        <w:rPr>
          <w:rFonts w:ascii="Times New Roman" w:eastAsia="Times New Roman" w:hAnsi="Times New Roman" w:cs="Times New Roman"/>
          <w:sz w:val="24"/>
          <w:szCs w:val="24"/>
          <w:lang w:eastAsia="pl-PL"/>
        </w:rPr>
        <w:br/>
        <w:t xml:space="preserve">Informacje dodatkowe: </w:t>
      </w:r>
    </w:p>
    <w:p w14:paraId="27F46634"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b/>
          <w:bCs/>
          <w:sz w:val="24"/>
          <w:szCs w:val="24"/>
          <w:lang w:eastAsia="pl-PL"/>
        </w:rPr>
        <w:t xml:space="preserve">III.2) PODSTAWY WYKLUCZENIA </w:t>
      </w:r>
    </w:p>
    <w:p w14:paraId="6601956E"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D7B53">
        <w:rPr>
          <w:rFonts w:ascii="Times New Roman" w:eastAsia="Times New Roman" w:hAnsi="Times New Roman" w:cs="Times New Roman"/>
          <w:b/>
          <w:bCs/>
          <w:sz w:val="24"/>
          <w:szCs w:val="24"/>
          <w:lang w:eastAsia="pl-PL"/>
        </w:rPr>
        <w:t>Pzp</w:t>
      </w:r>
      <w:proofErr w:type="spellEnd"/>
      <w:r w:rsidRPr="007D7B53">
        <w:rPr>
          <w:rFonts w:ascii="Times New Roman" w:eastAsia="Times New Roman" w:hAnsi="Times New Roman" w:cs="Times New Roman"/>
          <w:sz w:val="24"/>
          <w:szCs w:val="24"/>
          <w:lang w:eastAsia="pl-PL"/>
        </w:rPr>
        <w:t xml:space="preserve">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D7B53">
        <w:rPr>
          <w:rFonts w:ascii="Times New Roman" w:eastAsia="Times New Roman" w:hAnsi="Times New Roman" w:cs="Times New Roman"/>
          <w:b/>
          <w:bCs/>
          <w:sz w:val="24"/>
          <w:szCs w:val="24"/>
          <w:lang w:eastAsia="pl-PL"/>
        </w:rPr>
        <w:t>Pzp</w:t>
      </w:r>
      <w:proofErr w:type="spellEnd"/>
      <w:r w:rsidRPr="007D7B5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D7B53">
        <w:rPr>
          <w:rFonts w:ascii="Times New Roman" w:eastAsia="Times New Roman" w:hAnsi="Times New Roman" w:cs="Times New Roman"/>
          <w:sz w:val="24"/>
          <w:szCs w:val="24"/>
          <w:lang w:eastAsia="pl-PL"/>
        </w:rPr>
        <w:t>Pzp</w:t>
      </w:r>
      <w:proofErr w:type="spellEnd"/>
      <w:r w:rsidRPr="007D7B53">
        <w:rPr>
          <w:rFonts w:ascii="Times New Roman" w:eastAsia="Times New Roman" w:hAnsi="Times New Roman" w:cs="Times New Roman"/>
          <w:sz w:val="24"/>
          <w:szCs w:val="24"/>
          <w:lang w:eastAsia="pl-PL"/>
        </w:rPr>
        <w:t xml:space="preserve">)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D7B53">
        <w:rPr>
          <w:rFonts w:ascii="Times New Roman" w:eastAsia="Times New Roman" w:hAnsi="Times New Roman" w:cs="Times New Roman"/>
          <w:sz w:val="24"/>
          <w:szCs w:val="24"/>
          <w:lang w:eastAsia="pl-PL"/>
        </w:rPr>
        <w:t>Pzp</w:t>
      </w:r>
      <w:proofErr w:type="spellEnd"/>
      <w:r w:rsidRPr="007D7B53">
        <w:rPr>
          <w:rFonts w:ascii="Times New Roman" w:eastAsia="Times New Roman" w:hAnsi="Times New Roman" w:cs="Times New Roman"/>
          <w:sz w:val="24"/>
          <w:szCs w:val="24"/>
          <w:lang w:eastAsia="pl-PL"/>
        </w:rPr>
        <w:t xml:space="preserve">) </w:t>
      </w:r>
    </w:p>
    <w:p w14:paraId="65CE942B"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1173573"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D7B53">
        <w:rPr>
          <w:rFonts w:ascii="Times New Roman" w:eastAsia="Times New Roman" w:hAnsi="Times New Roman" w:cs="Times New Roman"/>
          <w:sz w:val="24"/>
          <w:szCs w:val="24"/>
          <w:lang w:eastAsia="pl-PL"/>
        </w:rPr>
        <w:br/>
        <w:t xml:space="preserve">Tak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Oświadczenie o spełnianiu kryteriów selekcji </w:t>
      </w:r>
      <w:r w:rsidRPr="007D7B53">
        <w:rPr>
          <w:rFonts w:ascii="Times New Roman" w:eastAsia="Times New Roman" w:hAnsi="Times New Roman" w:cs="Times New Roman"/>
          <w:sz w:val="24"/>
          <w:szCs w:val="24"/>
          <w:lang w:eastAsia="pl-PL"/>
        </w:rPr>
        <w:br/>
        <w:t xml:space="preserve">Nie </w:t>
      </w:r>
    </w:p>
    <w:p w14:paraId="326A51F9"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3D78517"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 xml:space="preserve">W celu potwierdzenia braku podstaw wykluczenia wykonawcy z udziału w postępowaniu, Zamawiający żąda dostarczenia następujących dokumentów: a)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dokument należy złożyć w oryginale lub kopii potwierdzonej za zgodność z oryginałem, b) zaświadczenie właściwej terenowo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należy złożyć w oryginale lub kopii potwierdzonej za zgodność z oryginałem, c) odpis z właściwego rejestru lub centralnej ewidencji i informacji o działalności gospodarczej, jeżeli odrębne przepisy wymagają wpisu do rejestru lub ewidencji, </w:t>
      </w:r>
      <w:r w:rsidRPr="007D7B53">
        <w:rPr>
          <w:rFonts w:ascii="Times New Roman" w:eastAsia="Times New Roman" w:hAnsi="Times New Roman" w:cs="Times New Roman"/>
          <w:sz w:val="24"/>
          <w:szCs w:val="24"/>
          <w:lang w:eastAsia="pl-PL"/>
        </w:rPr>
        <w:lastRenderedPageBreak/>
        <w:t xml:space="preserve">w celu potwierdzenia braku podstaw wykluczenia na podstawie art. 24 ust. 5 pkt 1 ustawy </w:t>
      </w:r>
      <w:proofErr w:type="spellStart"/>
      <w:r w:rsidRPr="007D7B53">
        <w:rPr>
          <w:rFonts w:ascii="Times New Roman" w:eastAsia="Times New Roman" w:hAnsi="Times New Roman" w:cs="Times New Roman"/>
          <w:sz w:val="24"/>
          <w:szCs w:val="24"/>
          <w:lang w:eastAsia="pl-PL"/>
        </w:rPr>
        <w:t>Pzp</w:t>
      </w:r>
      <w:proofErr w:type="spellEnd"/>
      <w:r w:rsidRPr="007D7B53">
        <w:rPr>
          <w:rFonts w:ascii="Times New Roman" w:eastAsia="Times New Roman" w:hAnsi="Times New Roman" w:cs="Times New Roman"/>
          <w:sz w:val="24"/>
          <w:szCs w:val="24"/>
          <w:lang w:eastAsia="pl-PL"/>
        </w:rPr>
        <w:t xml:space="preserve">; dokument należy złożyć w oryginale lub kopii potwierdzonej za zgodność z oryginałem, </w:t>
      </w:r>
    </w:p>
    <w:p w14:paraId="6E198FB4"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5AAF01D"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b/>
          <w:bCs/>
          <w:sz w:val="24"/>
          <w:szCs w:val="24"/>
          <w:lang w:eastAsia="pl-PL"/>
        </w:rPr>
        <w:t>III.5.1) W ZAKRESIE SPEŁNIANIA WARUNKÓW UDZIAŁU W POSTĘPOWANIU:</w:t>
      </w:r>
      <w:r w:rsidRPr="007D7B53">
        <w:rPr>
          <w:rFonts w:ascii="Times New Roman" w:eastAsia="Times New Roman" w:hAnsi="Times New Roman" w:cs="Times New Roman"/>
          <w:sz w:val="24"/>
          <w:szCs w:val="24"/>
          <w:lang w:eastAsia="pl-PL"/>
        </w:rPr>
        <w:t xml:space="preserve"> </w:t>
      </w:r>
      <w:r w:rsidRPr="007D7B53">
        <w:rPr>
          <w:rFonts w:ascii="Times New Roman" w:eastAsia="Times New Roman" w:hAnsi="Times New Roman" w:cs="Times New Roman"/>
          <w:sz w:val="24"/>
          <w:szCs w:val="24"/>
          <w:lang w:eastAsia="pl-PL"/>
        </w:rPr>
        <w:br/>
        <w:t xml:space="preserve">celu potwierdzenia przez wykonawcę spełnienia warunków udziału w postępowaniu dotyczących zdolności technicznej lub zawodowej zamawiający żąda dostarczenia następujących dokumentów: a) wykaz robót budowlanych ( w oryginale)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wg załącznika nr 4,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uzasadnionych przyczyn o obiektywnym charakterze wykonawca nie jest w stanie uzyskać tych dokumentów – inne dokumenty; b) wykaz osób ( w oryginale), 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wykonanych przez nie czynności oraz informacją o podstawie do dysponowania tymi osobami wg załącznika nr 5. c) Dokumentów potwierdzających, że wykonawca jest ubezpieczony od odpowiedzialności cywilnej w zakresie prowadzonej działalności związanej z przedmiotem zamówienia na sumę gwarancyjną określoną w pkt.5.1.2.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III.5.2) W ZAKRESIE KRYTERIÓW SELEKCJI:</w:t>
      </w:r>
      <w:r w:rsidRPr="007D7B53">
        <w:rPr>
          <w:rFonts w:ascii="Times New Roman" w:eastAsia="Times New Roman" w:hAnsi="Times New Roman" w:cs="Times New Roman"/>
          <w:sz w:val="24"/>
          <w:szCs w:val="24"/>
          <w:lang w:eastAsia="pl-PL"/>
        </w:rPr>
        <w:t xml:space="preserve"> </w:t>
      </w:r>
      <w:r w:rsidRPr="007D7B53">
        <w:rPr>
          <w:rFonts w:ascii="Times New Roman" w:eastAsia="Times New Roman" w:hAnsi="Times New Roman" w:cs="Times New Roman"/>
          <w:sz w:val="24"/>
          <w:szCs w:val="24"/>
          <w:lang w:eastAsia="pl-PL"/>
        </w:rPr>
        <w:br/>
      </w:r>
    </w:p>
    <w:p w14:paraId="69CA6EF6"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60FB8D3"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b/>
          <w:bCs/>
          <w:sz w:val="24"/>
          <w:szCs w:val="24"/>
          <w:lang w:eastAsia="pl-PL"/>
        </w:rPr>
        <w:t xml:space="preserve">III.7) INNE DOKUMENTY NIE WYMIENIONE W pkt III.3) - III.6) </w:t>
      </w:r>
    </w:p>
    <w:p w14:paraId="743227E1"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 xml:space="preserve">Zawartość oferty stanowić będą wypełnione i podpisane niżej wymienione dokumenty i oświadczenia : a) Wypełniony i podpisany Formularz oferty ( w oryginale) – wg załącznika Nr 2 do SIWZ ; b) Oświadczenia ( w oryginale ) - (oświadczenie Wykonawcy o niepodleganiu wykluczeniu oraz spełnianiu warunków udziału w postępowaniu o udzielenie zamówienia publicznego, stanowiące wstępne potwierdzenie, że wykonawca nie podlega wykluczeniu oraz spełnia warunki udziału w postępowaniu) – załącznik Nr 3 do SIWZ; c) Dowód wniesienia wadium ( w zależności od formy - w oryginale lub kopii poświadczonej za zgodność z oryginałem); d) Oryginał pełnomocnictwa lub poświadczona notarialnie kopia, udzielonego osobom podpisującym ofertę, o ile ich prawo do reprezentowania Wykonawcy nie wynika wprost z odpisu właściwego rejestru, ewidencji lub statutu (jeżeli dotyczy); e) Oryginał pełnomocnictwa lub poświadczona notarialnie kopia, do reprezentowania wszystkich Wykonawców wspólnie ubiegających się o udzielenie zamówienia, ewentualnie umowa o współdziałaniu, z której będzie wynikać przedmiotowe pełnomocnictwo (jeżeli dotyczy); f) Zobowiązanie podmiotu, na zasobach którego Wykonawca będzie polegał w trybie art.22 a ustawy </w:t>
      </w:r>
      <w:proofErr w:type="spellStart"/>
      <w:r w:rsidRPr="007D7B53">
        <w:rPr>
          <w:rFonts w:ascii="Times New Roman" w:eastAsia="Times New Roman" w:hAnsi="Times New Roman" w:cs="Times New Roman"/>
          <w:sz w:val="24"/>
          <w:szCs w:val="24"/>
          <w:lang w:eastAsia="pl-PL"/>
        </w:rPr>
        <w:t>Pzp</w:t>
      </w:r>
      <w:proofErr w:type="spellEnd"/>
      <w:r w:rsidRPr="007D7B53">
        <w:rPr>
          <w:rFonts w:ascii="Times New Roman" w:eastAsia="Times New Roman" w:hAnsi="Times New Roman" w:cs="Times New Roman"/>
          <w:sz w:val="24"/>
          <w:szCs w:val="24"/>
          <w:lang w:eastAsia="pl-PL"/>
        </w:rPr>
        <w:t xml:space="preserve">, do oddania mu do dyspozycji niezbędnych zasobów na potrzeby </w:t>
      </w:r>
      <w:r w:rsidRPr="007D7B53">
        <w:rPr>
          <w:rFonts w:ascii="Times New Roman" w:eastAsia="Times New Roman" w:hAnsi="Times New Roman" w:cs="Times New Roman"/>
          <w:sz w:val="24"/>
          <w:szCs w:val="24"/>
          <w:lang w:eastAsia="pl-PL"/>
        </w:rPr>
        <w:lastRenderedPageBreak/>
        <w:t xml:space="preserve">realizacji zamówienia ( w oryginale) – wzór załącznik Nr 8 do SIWZ (jeżeli dotyczy). Wykonawcy składający wspólnie ofertę : o oświadczenia lub dokumenty powinny zostać złożone w taki sposób aby wykazać, że warunki udziału w postępowaniu wykonawcy spełniają łącznie (tzn. składa co najmniej jeden z tych wykonawców albo wszyscy wykonawcy wspólnie); o oświadczenia lub dokumenty dotyczące braku podstaw wykluczenia muszą być złożone osobno przez każdego z </w:t>
      </w:r>
      <w:proofErr w:type="spellStart"/>
      <w:r w:rsidRPr="007D7B53">
        <w:rPr>
          <w:rFonts w:ascii="Times New Roman" w:eastAsia="Times New Roman" w:hAnsi="Times New Roman" w:cs="Times New Roman"/>
          <w:sz w:val="24"/>
          <w:szCs w:val="24"/>
          <w:lang w:eastAsia="pl-PL"/>
        </w:rPr>
        <w:t>Wykonawców.Wykonawca</w:t>
      </w:r>
      <w:proofErr w:type="spellEnd"/>
      <w:r w:rsidRPr="007D7B53">
        <w:rPr>
          <w:rFonts w:ascii="Times New Roman" w:eastAsia="Times New Roman" w:hAnsi="Times New Roman" w:cs="Times New Roman"/>
          <w:sz w:val="24"/>
          <w:szCs w:val="24"/>
          <w:lang w:eastAsia="pl-PL"/>
        </w:rPr>
        <w:t xml:space="preserve">, który powołuje się na zasoby innych podmiotów, w celu wykazania braku istnienia wobec nich podstaw wykluczenia oraz spełniana, w zakresie, w jakim powołuje się na ich zasoby, warunków udziału w postępowaniu, zamieszcza informacje o tych podmiotach w oświadczeniu, o którym mowa w pkt.1.b), stanowiącym załącznik nr 3 do SIWZ (jeżeli dotyczy ). Wykonawca, który zamierza powierzyć wykonanie części zamówienia podwykonawcom, w celu wykazania braku istnienia wobec nich podstaw wykluczenia z udziału w postępowaniu zamieszcza informacje o podwykonawcach w oświadczeniu stanowiącym załącznik nr 3 do SIWZ (jeżeli dotyczy). Procedura sanacyjna – samooczyszczenie a) Wykonawca, który podlega wykluczeniu na podstawie art.24 ust.1 pkt 13 i 14 oraz 16-20 lub ust.5 ustawy </w:t>
      </w:r>
      <w:proofErr w:type="spellStart"/>
      <w:r w:rsidRPr="007D7B53">
        <w:rPr>
          <w:rFonts w:ascii="Times New Roman" w:eastAsia="Times New Roman" w:hAnsi="Times New Roman" w:cs="Times New Roman"/>
          <w:sz w:val="24"/>
          <w:szCs w:val="24"/>
          <w:lang w:eastAsia="pl-PL"/>
        </w:rPr>
        <w:t>Pzp</w:t>
      </w:r>
      <w:proofErr w:type="spellEnd"/>
      <w:r w:rsidRPr="007D7B53">
        <w:rPr>
          <w:rFonts w:ascii="Times New Roman" w:eastAsia="Times New Roman" w:hAnsi="Times New Roman" w:cs="Times New Roman"/>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b) Wykonawca nie podlega wykluczeniu, jeżeli zamawiający, uwzględniając wagę i szczególne okoliczności czynu Wykonawcy, uzna za wystarczające dowody przedstawione na podstawie </w:t>
      </w:r>
      <w:proofErr w:type="spellStart"/>
      <w:r w:rsidRPr="007D7B53">
        <w:rPr>
          <w:rFonts w:ascii="Times New Roman" w:eastAsia="Times New Roman" w:hAnsi="Times New Roman" w:cs="Times New Roman"/>
          <w:sz w:val="24"/>
          <w:szCs w:val="24"/>
          <w:lang w:eastAsia="pl-PL"/>
        </w:rPr>
        <w:t>lit.a</w:t>
      </w:r>
      <w:proofErr w:type="spellEnd"/>
      <w:r w:rsidRPr="007D7B53">
        <w:rPr>
          <w:rFonts w:ascii="Times New Roman" w:eastAsia="Times New Roman" w:hAnsi="Times New Roman" w:cs="Times New Roman"/>
          <w:sz w:val="24"/>
          <w:szCs w:val="24"/>
          <w:lang w:eastAsia="pl-PL"/>
        </w:rPr>
        <w:t xml:space="preserve">). Powyżej wskazane dowody należy dołączyć do oświadczenia własnego Wykonawcy. Dokumenty dotyczące przynależności lub braku przynależności do tej samej grupy kapitałowej, o której mowa w art. 24 ust. 1 pkt 23 ustawy </w:t>
      </w:r>
      <w:proofErr w:type="spellStart"/>
      <w:r w:rsidRPr="007D7B53">
        <w:rPr>
          <w:rFonts w:ascii="Times New Roman" w:eastAsia="Times New Roman" w:hAnsi="Times New Roman" w:cs="Times New Roman"/>
          <w:sz w:val="24"/>
          <w:szCs w:val="24"/>
          <w:lang w:eastAsia="pl-PL"/>
        </w:rPr>
        <w:t>Pzp</w:t>
      </w:r>
      <w:proofErr w:type="spellEnd"/>
      <w:r w:rsidRPr="007D7B53">
        <w:rPr>
          <w:rFonts w:ascii="Times New Roman" w:eastAsia="Times New Roman" w:hAnsi="Times New Roman" w:cs="Times New Roman"/>
          <w:sz w:val="24"/>
          <w:szCs w:val="24"/>
          <w:lang w:eastAsia="pl-PL"/>
        </w:rPr>
        <w:t xml:space="preserve"> (składane w terminie 3 dni od zamieszczenia na stronie internetowej informacji, o której mowa w art. 86 ust. 5 ustawy </w:t>
      </w:r>
      <w:proofErr w:type="spellStart"/>
      <w:r w:rsidRPr="007D7B53">
        <w:rPr>
          <w:rFonts w:ascii="Times New Roman" w:eastAsia="Times New Roman" w:hAnsi="Times New Roman" w:cs="Times New Roman"/>
          <w:sz w:val="24"/>
          <w:szCs w:val="24"/>
          <w:lang w:eastAsia="pl-PL"/>
        </w:rPr>
        <w:t>Pzp</w:t>
      </w:r>
      <w:proofErr w:type="spellEnd"/>
      <w:r w:rsidRPr="007D7B53">
        <w:rPr>
          <w:rFonts w:ascii="Times New Roman" w:eastAsia="Times New Roman" w:hAnsi="Times New Roman" w:cs="Times New Roman"/>
          <w:sz w:val="24"/>
          <w:szCs w:val="24"/>
          <w:lang w:eastAsia="pl-PL"/>
        </w:rPr>
        <w:t xml:space="preserve">): 1) Oświadczenie o przynależności lub braku przynależności do tej samej grupy kapitałowej (w oryginale), w rozumieniu ustawy z dnia 16 lutego 2007 r. o ochronie konkurencji i konsumentów, o której mowa w art. 24 ust. 1 pkt 23 ustawy </w:t>
      </w:r>
      <w:proofErr w:type="spellStart"/>
      <w:r w:rsidRPr="007D7B53">
        <w:rPr>
          <w:rFonts w:ascii="Times New Roman" w:eastAsia="Times New Roman" w:hAnsi="Times New Roman" w:cs="Times New Roman"/>
          <w:sz w:val="24"/>
          <w:szCs w:val="24"/>
          <w:lang w:eastAsia="pl-PL"/>
        </w:rPr>
        <w:t>Pzp</w:t>
      </w:r>
      <w:proofErr w:type="spellEnd"/>
      <w:r w:rsidRPr="007D7B53">
        <w:rPr>
          <w:rFonts w:ascii="Times New Roman" w:eastAsia="Times New Roman" w:hAnsi="Times New Roman" w:cs="Times New Roman"/>
          <w:sz w:val="24"/>
          <w:szCs w:val="24"/>
          <w:lang w:eastAsia="pl-PL"/>
        </w:rPr>
        <w:t xml:space="preserve"> – wg wzoru stanowiącego Załącznik nr 6 do SIWZ. </w:t>
      </w:r>
    </w:p>
    <w:p w14:paraId="4330C98A"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u w:val="single"/>
          <w:lang w:eastAsia="pl-PL"/>
        </w:rPr>
        <w:t xml:space="preserve">SEKCJA IV: PROCEDURA </w:t>
      </w:r>
    </w:p>
    <w:p w14:paraId="41B09510"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b/>
          <w:bCs/>
          <w:sz w:val="24"/>
          <w:szCs w:val="24"/>
          <w:lang w:eastAsia="pl-PL"/>
        </w:rPr>
        <w:t xml:space="preserve">IV.1) OPIS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IV.1.1) Tryb udzielenia zamówienia: </w:t>
      </w:r>
      <w:r w:rsidRPr="007D7B53">
        <w:rPr>
          <w:rFonts w:ascii="Times New Roman" w:eastAsia="Times New Roman" w:hAnsi="Times New Roman" w:cs="Times New Roman"/>
          <w:sz w:val="24"/>
          <w:szCs w:val="24"/>
          <w:lang w:eastAsia="pl-PL"/>
        </w:rPr>
        <w:t xml:space="preserve">Przetarg nieograniczony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IV.1.2) Zamawiający żąda wniesienia wadium:</w:t>
      </w:r>
      <w:r w:rsidRPr="007D7B53">
        <w:rPr>
          <w:rFonts w:ascii="Times New Roman" w:eastAsia="Times New Roman" w:hAnsi="Times New Roman" w:cs="Times New Roman"/>
          <w:sz w:val="24"/>
          <w:szCs w:val="24"/>
          <w:lang w:eastAsia="pl-PL"/>
        </w:rPr>
        <w:t xml:space="preserve"> </w:t>
      </w:r>
    </w:p>
    <w:p w14:paraId="2E53702A"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 xml:space="preserve">Tak </w:t>
      </w:r>
      <w:r w:rsidRPr="007D7B53">
        <w:rPr>
          <w:rFonts w:ascii="Times New Roman" w:eastAsia="Times New Roman" w:hAnsi="Times New Roman" w:cs="Times New Roman"/>
          <w:sz w:val="24"/>
          <w:szCs w:val="24"/>
          <w:lang w:eastAsia="pl-PL"/>
        </w:rPr>
        <w:br/>
        <w:t xml:space="preserve">Informacja na temat wadium </w:t>
      </w:r>
      <w:r w:rsidRPr="007D7B53">
        <w:rPr>
          <w:rFonts w:ascii="Times New Roman" w:eastAsia="Times New Roman" w:hAnsi="Times New Roman" w:cs="Times New Roman"/>
          <w:sz w:val="24"/>
          <w:szCs w:val="24"/>
          <w:lang w:eastAsia="pl-PL"/>
        </w:rPr>
        <w:br/>
        <w:t xml:space="preserve">Wykonawca przystępujący do przetargu zobowiązany jest wnieść wadium w wysokości 46.000,00 PLN (słownie: czterdzieści sześć tysięcy złotych) przed upływem terminu składania ofert. 8.2 Wykonawca zobowiązany jest zabezpieczyć ofertę wadium na cały okres związania ofertą. 8.3 Wadium może być wniesione w jednej lub w kilku następujących formach: 1) pieniądzu, 2) poręczeniach bankowych lub poręczeniach spółdzielczej kasy oszczędnościowo- kredytowej, z tym że poręczenie kasy jest zawsze poręczeniem pieniężnym, 3) gwarancjach bankowych, 4) gwarancjach ubezpieczeniowych, poręczeniach udzielanych przez podmioty, o których mowa w art. 6b ust.5 pkt 2 ustawy z 9 listopada 2000 r. o utworzeniu Polskiej Agencji Rozwoju Przedsiębiorczości (Dz.U. nr 109, poz.1158 z </w:t>
      </w:r>
      <w:r w:rsidRPr="007D7B53">
        <w:rPr>
          <w:rFonts w:ascii="Times New Roman" w:eastAsia="Times New Roman" w:hAnsi="Times New Roman" w:cs="Times New Roman"/>
          <w:sz w:val="24"/>
          <w:szCs w:val="24"/>
          <w:lang w:eastAsia="pl-PL"/>
        </w:rPr>
        <w:lastRenderedPageBreak/>
        <w:t xml:space="preserve">późn.zm.) Uwaga: W przypadku składania przez Wykonawcę wadium w formie gwarancji, powinna być ona sporządzona zgodnie z obowiązującym prawem i powinna zawierać następujące elementy: a) nazwa dającego zlecenie udzielenia gwarancji (wykonawcy), beneficjenta gwarancji (zamawiającego), gwaranta (banku lub instytucji ubezpieczeniowej udzielających gwarancji) oraz wskazania ich siedzib; b) określenie wierzytelności, która ma być zabezpieczona gwarancją; c) kwotę gwarancji; d) termin ważności gwarancji; e) zobowiązanie gwaranta do zapłacenia kwoty gwarancji na pierwsze pisemne żądanie Zamawiającego w przypadkach określonych w art.46 ust.4a i 5 ustawy </w:t>
      </w:r>
      <w:proofErr w:type="spellStart"/>
      <w:r w:rsidRPr="007D7B53">
        <w:rPr>
          <w:rFonts w:ascii="Times New Roman" w:eastAsia="Times New Roman" w:hAnsi="Times New Roman" w:cs="Times New Roman"/>
          <w:sz w:val="24"/>
          <w:szCs w:val="24"/>
          <w:lang w:eastAsia="pl-PL"/>
        </w:rPr>
        <w:t>pzp</w:t>
      </w:r>
      <w:proofErr w:type="spellEnd"/>
      <w:r w:rsidRPr="007D7B53">
        <w:rPr>
          <w:rFonts w:ascii="Times New Roman" w:eastAsia="Times New Roman" w:hAnsi="Times New Roman" w:cs="Times New Roman"/>
          <w:sz w:val="24"/>
          <w:szCs w:val="24"/>
          <w:lang w:eastAsia="pl-PL"/>
        </w:rPr>
        <w:t xml:space="preserve"> i być bezwarunkowe, nieodwołalne i płatne na pierwsze pisemne żądanie Zamawiającego. 8.4 Wadium wnoszone w pieniądzu należy wpłacić przelewem na rachunek bankowy Zamawiającego GETIN BANK nr 68 1560 0013 2004 0601 1000 0015 z dopiskiem „przetarg nieograniczony - Przebudowa z nadbudową budynku szkoły </w:t>
      </w:r>
      <w:proofErr w:type="spellStart"/>
      <w:r w:rsidRPr="007D7B53">
        <w:rPr>
          <w:rFonts w:ascii="Times New Roman" w:eastAsia="Times New Roman" w:hAnsi="Times New Roman" w:cs="Times New Roman"/>
          <w:sz w:val="24"/>
          <w:szCs w:val="24"/>
          <w:lang w:eastAsia="pl-PL"/>
        </w:rPr>
        <w:t>CKZiU</w:t>
      </w:r>
      <w:proofErr w:type="spellEnd"/>
      <w:r w:rsidRPr="007D7B53">
        <w:rPr>
          <w:rFonts w:ascii="Times New Roman" w:eastAsia="Times New Roman" w:hAnsi="Times New Roman" w:cs="Times New Roman"/>
          <w:sz w:val="24"/>
          <w:szCs w:val="24"/>
          <w:lang w:eastAsia="pl-PL"/>
        </w:rPr>
        <w:t xml:space="preserve"> przy ul. Piłsudskiego w Nowej Soli”. Wniesienie wadium w pieniądzu będzie skuteczne, jeżeli do upływu terminu składania ofert znajdzie się na rachunku bankowym zamawiającego 8.5 W przypadku wnoszenia wadium w formie pieniężnej do oferty należy załączyć kopię przelewu wadium na rachunek bankowy Zamawiającego potwierdzoną za zgodność z oryginałem przez Wykonawcę. 8.6 Wniesienie wadium w innej, niż wskazanej w pkt. 8.3. formie będzie skutkować uznaniem iż oferta Wykonawcy nie jest właściwie zabezpieczona wadium, a Zamawiający będzie musiał wykluczyć takiego Wykonawcę z postępowania na podstawie art. 24 ust.2 pkt 2 ustawy </w:t>
      </w:r>
      <w:proofErr w:type="spellStart"/>
      <w:r w:rsidRPr="007D7B53">
        <w:rPr>
          <w:rFonts w:ascii="Times New Roman" w:eastAsia="Times New Roman" w:hAnsi="Times New Roman" w:cs="Times New Roman"/>
          <w:sz w:val="24"/>
          <w:szCs w:val="24"/>
          <w:lang w:eastAsia="pl-PL"/>
        </w:rPr>
        <w:t>Pzp</w:t>
      </w:r>
      <w:proofErr w:type="spellEnd"/>
      <w:r w:rsidRPr="007D7B53">
        <w:rPr>
          <w:rFonts w:ascii="Times New Roman" w:eastAsia="Times New Roman" w:hAnsi="Times New Roman" w:cs="Times New Roman"/>
          <w:sz w:val="24"/>
          <w:szCs w:val="24"/>
          <w:lang w:eastAsia="pl-PL"/>
        </w:rPr>
        <w:t xml:space="preserve">. 8.7 Wadium wniesione w pieniądzu Zamawiający przechowuje na rachunku bankowym, które zwraca wraz z odsetkami wynikającymi z umowy rachunku bankowego, na którym było ono przechowywane, pomniejszone o koszty prowadzenia rachunku bankowego oraz prowizji bankowej za przelew pieniędzy na rachunek bankowy wskazany przez wykonawcę. 8.8 Termin wniesienia wadium w formie gotówki : 1) za termin wniesienia wadium uznaje się datę wpływu na rachunek Zamawiającego; 2) wadium pieniężne musi być zaksięgowane najpóźniej przed upływem terminu składania ofert, dlatego Wykonawca musi uwzględnić czas, aby wymagana kwota zdążyła wpłynąć na konto Zamawiającego (została zaksięgowana w banku na rzecz Zamawiającego). 8.9 W przypadku wniesienia przez Wykonawcę wadium w formie określonej w pkt.8.3 </w:t>
      </w:r>
      <w:proofErr w:type="spellStart"/>
      <w:r w:rsidRPr="007D7B53">
        <w:rPr>
          <w:rFonts w:ascii="Times New Roman" w:eastAsia="Times New Roman" w:hAnsi="Times New Roman" w:cs="Times New Roman"/>
          <w:sz w:val="24"/>
          <w:szCs w:val="24"/>
          <w:lang w:eastAsia="pl-PL"/>
        </w:rPr>
        <w:t>ppkt</w:t>
      </w:r>
      <w:proofErr w:type="spellEnd"/>
      <w:r w:rsidRPr="007D7B53">
        <w:rPr>
          <w:rFonts w:ascii="Times New Roman" w:eastAsia="Times New Roman" w:hAnsi="Times New Roman" w:cs="Times New Roman"/>
          <w:sz w:val="24"/>
          <w:szCs w:val="24"/>
          <w:lang w:eastAsia="pl-PL"/>
        </w:rPr>
        <w:t xml:space="preserve"> 2) do </w:t>
      </w:r>
      <w:proofErr w:type="spellStart"/>
      <w:r w:rsidRPr="007D7B53">
        <w:rPr>
          <w:rFonts w:ascii="Times New Roman" w:eastAsia="Times New Roman" w:hAnsi="Times New Roman" w:cs="Times New Roman"/>
          <w:sz w:val="24"/>
          <w:szCs w:val="24"/>
          <w:lang w:eastAsia="pl-PL"/>
        </w:rPr>
        <w:t>ppkt</w:t>
      </w:r>
      <w:proofErr w:type="spellEnd"/>
      <w:r w:rsidRPr="007D7B53">
        <w:rPr>
          <w:rFonts w:ascii="Times New Roman" w:eastAsia="Times New Roman" w:hAnsi="Times New Roman" w:cs="Times New Roman"/>
          <w:sz w:val="24"/>
          <w:szCs w:val="24"/>
          <w:lang w:eastAsia="pl-PL"/>
        </w:rPr>
        <w:t xml:space="preserve"> 5) zobowiązany jest on załączyć oryginał właściwego dokumentu poręczenia lub gwarancji do złożonej oferty. 8.10 Zgodnie z art. 24 ust. 2 pkt 2) Wykonawcę, który nie wniósł wadium w wyznaczonym terminie wyklucza się z postępowania. 8.11 Zamawiający żąda ponownego wniesienia wadium przez Wykonawcę, któremu zwrócono wadium na podstawie art.46 ust.1 ustawy </w:t>
      </w:r>
      <w:proofErr w:type="spellStart"/>
      <w:r w:rsidRPr="007D7B53">
        <w:rPr>
          <w:rFonts w:ascii="Times New Roman" w:eastAsia="Times New Roman" w:hAnsi="Times New Roman" w:cs="Times New Roman"/>
          <w:sz w:val="24"/>
          <w:szCs w:val="24"/>
          <w:lang w:eastAsia="pl-PL"/>
        </w:rPr>
        <w:t>Pzp</w:t>
      </w:r>
      <w:proofErr w:type="spellEnd"/>
      <w:r w:rsidRPr="007D7B53">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8.12 Zamawiający zatrzymuje wadium wraz z odsetkami, jeżeli Wykonawca w odpowiedzi na wezwanie, o którym mowa w art. 26 ust. 3 ustawy </w:t>
      </w:r>
      <w:proofErr w:type="spellStart"/>
      <w:r w:rsidRPr="007D7B53">
        <w:rPr>
          <w:rFonts w:ascii="Times New Roman" w:eastAsia="Times New Roman" w:hAnsi="Times New Roman" w:cs="Times New Roman"/>
          <w:sz w:val="24"/>
          <w:szCs w:val="24"/>
          <w:lang w:eastAsia="pl-PL"/>
        </w:rPr>
        <w:t>Pzp</w:t>
      </w:r>
      <w:proofErr w:type="spellEnd"/>
      <w:r w:rsidRPr="007D7B53">
        <w:rPr>
          <w:rFonts w:ascii="Times New Roman" w:eastAsia="Times New Roman" w:hAnsi="Times New Roman" w:cs="Times New Roman"/>
          <w:sz w:val="24"/>
          <w:szCs w:val="24"/>
          <w:lang w:eastAsia="pl-PL"/>
        </w:rPr>
        <w:t xml:space="preserve">, z przyczyn leżących po jego stronie, nie złożył dokumentów lub oświadczeń, o których mowa w art. 25 ust. 1 ustawy </w:t>
      </w:r>
      <w:proofErr w:type="spellStart"/>
      <w:r w:rsidRPr="007D7B53">
        <w:rPr>
          <w:rFonts w:ascii="Times New Roman" w:eastAsia="Times New Roman" w:hAnsi="Times New Roman" w:cs="Times New Roman"/>
          <w:sz w:val="24"/>
          <w:szCs w:val="24"/>
          <w:lang w:eastAsia="pl-PL"/>
        </w:rPr>
        <w:t>Pzp</w:t>
      </w:r>
      <w:proofErr w:type="spellEnd"/>
      <w:r w:rsidRPr="007D7B53">
        <w:rPr>
          <w:rFonts w:ascii="Times New Roman" w:eastAsia="Times New Roman" w:hAnsi="Times New Roman" w:cs="Times New Roman"/>
          <w:sz w:val="24"/>
          <w:szCs w:val="24"/>
          <w:lang w:eastAsia="pl-PL"/>
        </w:rPr>
        <w:t xml:space="preserve">, pełnomocnictw, listy podmiotów należących do tej samej grupy kapitałowej, o której mowa w art. 24 ust. 2 pkt 5 ustawy </w:t>
      </w:r>
      <w:proofErr w:type="spellStart"/>
      <w:r w:rsidRPr="007D7B53">
        <w:rPr>
          <w:rFonts w:ascii="Times New Roman" w:eastAsia="Times New Roman" w:hAnsi="Times New Roman" w:cs="Times New Roman"/>
          <w:sz w:val="24"/>
          <w:szCs w:val="24"/>
          <w:lang w:eastAsia="pl-PL"/>
        </w:rPr>
        <w:t>Pzp</w:t>
      </w:r>
      <w:proofErr w:type="spellEnd"/>
      <w:r w:rsidRPr="007D7B53">
        <w:rPr>
          <w:rFonts w:ascii="Times New Roman" w:eastAsia="Times New Roman" w:hAnsi="Times New Roman" w:cs="Times New Roman"/>
          <w:sz w:val="24"/>
          <w:szCs w:val="24"/>
          <w:lang w:eastAsia="pl-PL"/>
        </w:rPr>
        <w:t xml:space="preserve">, lub informacji o tym, że nie należy do grupy kapitałowej, lub nie wyraził zgody na poprawienie omyłki, o której mowa w art. 87 ust. 2 pkt 3 ustawy </w:t>
      </w:r>
      <w:proofErr w:type="spellStart"/>
      <w:r w:rsidRPr="007D7B53">
        <w:rPr>
          <w:rFonts w:ascii="Times New Roman" w:eastAsia="Times New Roman" w:hAnsi="Times New Roman" w:cs="Times New Roman"/>
          <w:sz w:val="24"/>
          <w:szCs w:val="24"/>
          <w:lang w:eastAsia="pl-PL"/>
        </w:rPr>
        <w:t>Pzp</w:t>
      </w:r>
      <w:proofErr w:type="spellEnd"/>
      <w:r w:rsidRPr="007D7B53">
        <w:rPr>
          <w:rFonts w:ascii="Times New Roman" w:eastAsia="Times New Roman" w:hAnsi="Times New Roman" w:cs="Times New Roman"/>
          <w:sz w:val="24"/>
          <w:szCs w:val="24"/>
          <w:lang w:eastAsia="pl-PL"/>
        </w:rPr>
        <w:t xml:space="preserve">, co powodowało brak możliwości wybrania oferty złożonej przez Wykonawcę jako najkorzystniejszej 8.13 Zamawiający w oparciu o art.46 ust.5 ustawy </w:t>
      </w:r>
      <w:proofErr w:type="spellStart"/>
      <w:r w:rsidRPr="007D7B53">
        <w:rPr>
          <w:rFonts w:ascii="Times New Roman" w:eastAsia="Times New Roman" w:hAnsi="Times New Roman" w:cs="Times New Roman"/>
          <w:sz w:val="24"/>
          <w:szCs w:val="24"/>
          <w:lang w:eastAsia="pl-PL"/>
        </w:rPr>
        <w:t>Pzp</w:t>
      </w:r>
      <w:proofErr w:type="spellEnd"/>
      <w:r w:rsidRPr="007D7B53">
        <w:rPr>
          <w:rFonts w:ascii="Times New Roman" w:eastAsia="Times New Roman" w:hAnsi="Times New Roman" w:cs="Times New Roman"/>
          <w:sz w:val="24"/>
          <w:szCs w:val="24"/>
          <w:lang w:eastAsia="pl-PL"/>
        </w:rPr>
        <w:t xml:space="preserve"> zatrzymuje wadium wraz z odsetkami, jeżeli wykonawca , którego oferta została wybrana: 1) odmówił podpisania umowy na warunkach określonych w ofercie; 2) nie wniósł wymaganego zabezpieczenia należytego wykonania umowy; 3) zawarcie umowy w sprawie zamówienia publicznego stało się niemożliwe z przyczyn leżących po stronie Wykonawcy. 8.14 Zamawiający zwróci wadium:1) wszystkim Wykonawcom, niezwłocznie po wyborze najkorzystniejszej oferty lub unieważnieniu postępowania, z wyjątkiem Wykonawcy, którego oferta została wybrana jako najkorzystniejsza, z zastrzeżeniem pkt.8.12; 2) Wykonawcy, którego oferta została wybrana </w:t>
      </w:r>
      <w:r w:rsidRPr="007D7B53">
        <w:rPr>
          <w:rFonts w:ascii="Times New Roman" w:eastAsia="Times New Roman" w:hAnsi="Times New Roman" w:cs="Times New Roman"/>
          <w:sz w:val="24"/>
          <w:szCs w:val="24"/>
          <w:lang w:eastAsia="pl-PL"/>
        </w:rPr>
        <w:lastRenderedPageBreak/>
        <w:t xml:space="preserve">jako najkorzystniejsza niezwłocznie po zawarciu umowy w sprawie zamówienia publicznego oraz wniesieniu zabezpieczenia należytego wykonania umowy. 8.15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14:paraId="5202BD92"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IV.1.3) Przewiduje się udzielenie zaliczek na poczet wykonania zamówienia:</w:t>
      </w:r>
      <w:r w:rsidRPr="007D7B53">
        <w:rPr>
          <w:rFonts w:ascii="Times New Roman" w:eastAsia="Times New Roman" w:hAnsi="Times New Roman" w:cs="Times New Roman"/>
          <w:sz w:val="24"/>
          <w:szCs w:val="24"/>
          <w:lang w:eastAsia="pl-PL"/>
        </w:rPr>
        <w:t xml:space="preserve"> </w:t>
      </w:r>
    </w:p>
    <w:p w14:paraId="4E2F5A5D"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 xml:space="preserve">Nie </w:t>
      </w:r>
      <w:r w:rsidRPr="007D7B53">
        <w:rPr>
          <w:rFonts w:ascii="Times New Roman" w:eastAsia="Times New Roman" w:hAnsi="Times New Roman" w:cs="Times New Roman"/>
          <w:sz w:val="24"/>
          <w:szCs w:val="24"/>
          <w:lang w:eastAsia="pl-PL"/>
        </w:rPr>
        <w:br/>
        <w:t xml:space="preserve">Należy podać informacje na temat udzielania zaliczek: </w:t>
      </w:r>
      <w:r w:rsidRPr="007D7B53">
        <w:rPr>
          <w:rFonts w:ascii="Times New Roman" w:eastAsia="Times New Roman" w:hAnsi="Times New Roman" w:cs="Times New Roman"/>
          <w:sz w:val="24"/>
          <w:szCs w:val="24"/>
          <w:lang w:eastAsia="pl-PL"/>
        </w:rPr>
        <w:br/>
      </w:r>
    </w:p>
    <w:p w14:paraId="09AA70D7"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AB78D6B"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 xml:space="preserve">Nie </w:t>
      </w:r>
      <w:r w:rsidRPr="007D7B5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D7B53">
        <w:rPr>
          <w:rFonts w:ascii="Times New Roman" w:eastAsia="Times New Roman" w:hAnsi="Times New Roman" w:cs="Times New Roman"/>
          <w:sz w:val="24"/>
          <w:szCs w:val="24"/>
          <w:lang w:eastAsia="pl-PL"/>
        </w:rPr>
        <w:br/>
        <w:t xml:space="preserve">Nie </w:t>
      </w:r>
      <w:r w:rsidRPr="007D7B53">
        <w:rPr>
          <w:rFonts w:ascii="Times New Roman" w:eastAsia="Times New Roman" w:hAnsi="Times New Roman" w:cs="Times New Roman"/>
          <w:sz w:val="24"/>
          <w:szCs w:val="24"/>
          <w:lang w:eastAsia="pl-PL"/>
        </w:rPr>
        <w:br/>
        <w:t xml:space="preserve">Informacje dodatkowe: </w:t>
      </w:r>
      <w:r w:rsidRPr="007D7B53">
        <w:rPr>
          <w:rFonts w:ascii="Times New Roman" w:eastAsia="Times New Roman" w:hAnsi="Times New Roman" w:cs="Times New Roman"/>
          <w:sz w:val="24"/>
          <w:szCs w:val="24"/>
          <w:lang w:eastAsia="pl-PL"/>
        </w:rPr>
        <w:br/>
      </w:r>
    </w:p>
    <w:p w14:paraId="1EB92D3F"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IV.1.5.) Wymaga się złożenia oferty wariantowej: </w:t>
      </w:r>
    </w:p>
    <w:p w14:paraId="41098887"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 xml:space="preserve">Nie </w:t>
      </w:r>
      <w:r w:rsidRPr="007D7B53">
        <w:rPr>
          <w:rFonts w:ascii="Times New Roman" w:eastAsia="Times New Roman" w:hAnsi="Times New Roman" w:cs="Times New Roman"/>
          <w:sz w:val="24"/>
          <w:szCs w:val="24"/>
          <w:lang w:eastAsia="pl-PL"/>
        </w:rPr>
        <w:br/>
        <w:t xml:space="preserve">Dopuszcza się złożenie oferty wariantowej </w:t>
      </w:r>
      <w:r w:rsidRPr="007D7B53">
        <w:rPr>
          <w:rFonts w:ascii="Times New Roman" w:eastAsia="Times New Roman" w:hAnsi="Times New Roman" w:cs="Times New Roman"/>
          <w:sz w:val="24"/>
          <w:szCs w:val="24"/>
          <w:lang w:eastAsia="pl-PL"/>
        </w:rPr>
        <w:br/>
        <w:t xml:space="preserve">Nie </w:t>
      </w:r>
      <w:r w:rsidRPr="007D7B5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D7B53">
        <w:rPr>
          <w:rFonts w:ascii="Times New Roman" w:eastAsia="Times New Roman" w:hAnsi="Times New Roman" w:cs="Times New Roman"/>
          <w:sz w:val="24"/>
          <w:szCs w:val="24"/>
          <w:lang w:eastAsia="pl-PL"/>
        </w:rPr>
        <w:br/>
      </w:r>
    </w:p>
    <w:p w14:paraId="25C77730"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0344599"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 xml:space="preserve">Liczba wykonawców   </w:t>
      </w:r>
      <w:r w:rsidRPr="007D7B53">
        <w:rPr>
          <w:rFonts w:ascii="Times New Roman" w:eastAsia="Times New Roman" w:hAnsi="Times New Roman" w:cs="Times New Roman"/>
          <w:sz w:val="24"/>
          <w:szCs w:val="24"/>
          <w:lang w:eastAsia="pl-PL"/>
        </w:rPr>
        <w:br/>
        <w:t xml:space="preserve">Przewidywana minimalna liczba wykonawców </w:t>
      </w:r>
      <w:r w:rsidRPr="007D7B53">
        <w:rPr>
          <w:rFonts w:ascii="Times New Roman" w:eastAsia="Times New Roman" w:hAnsi="Times New Roman" w:cs="Times New Roman"/>
          <w:sz w:val="24"/>
          <w:szCs w:val="24"/>
          <w:lang w:eastAsia="pl-PL"/>
        </w:rPr>
        <w:br/>
        <w:t xml:space="preserve">Maksymalna liczba wykonawców   </w:t>
      </w:r>
      <w:r w:rsidRPr="007D7B53">
        <w:rPr>
          <w:rFonts w:ascii="Times New Roman" w:eastAsia="Times New Roman" w:hAnsi="Times New Roman" w:cs="Times New Roman"/>
          <w:sz w:val="24"/>
          <w:szCs w:val="24"/>
          <w:lang w:eastAsia="pl-PL"/>
        </w:rPr>
        <w:br/>
        <w:t xml:space="preserve">Kryteria selekcji wykonawców: </w:t>
      </w:r>
      <w:r w:rsidRPr="007D7B53">
        <w:rPr>
          <w:rFonts w:ascii="Times New Roman" w:eastAsia="Times New Roman" w:hAnsi="Times New Roman" w:cs="Times New Roman"/>
          <w:sz w:val="24"/>
          <w:szCs w:val="24"/>
          <w:lang w:eastAsia="pl-PL"/>
        </w:rPr>
        <w:br/>
      </w:r>
    </w:p>
    <w:p w14:paraId="205F04A2"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IV.1.7) Informacje na temat umowy ramowej lub dynamicznego systemu zakupów: </w:t>
      </w:r>
    </w:p>
    <w:p w14:paraId="78416CAD"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 xml:space="preserve">Umowa ramowa będzie zawarta: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t xml:space="preserve">Czy przewiduje się ograniczenie liczby uczestników umowy ramowej: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t xml:space="preserve">Przewidziana maksymalna liczba uczestników umowy ramowej: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t xml:space="preserve">Informacje dodatkowe: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t xml:space="preserve">Zamówienie obejmuje ustanowienie dynamicznego systemu zakupów: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t xml:space="preserve">Informacje dodatkowe: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D7B53">
        <w:rPr>
          <w:rFonts w:ascii="Times New Roman" w:eastAsia="Times New Roman" w:hAnsi="Times New Roman" w:cs="Times New Roman"/>
          <w:sz w:val="24"/>
          <w:szCs w:val="24"/>
          <w:lang w:eastAsia="pl-PL"/>
        </w:rPr>
        <w:br/>
      </w:r>
    </w:p>
    <w:p w14:paraId="00F32109"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IV.1.8) Aukcja elektroniczna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Przewidziane jest przeprowadzenie aukcji elektronicznej </w:t>
      </w:r>
      <w:r w:rsidRPr="007D7B53">
        <w:rPr>
          <w:rFonts w:ascii="Times New Roman" w:eastAsia="Times New Roman" w:hAnsi="Times New Roman" w:cs="Times New Roman"/>
          <w:i/>
          <w:iCs/>
          <w:sz w:val="24"/>
          <w:szCs w:val="24"/>
          <w:lang w:eastAsia="pl-PL"/>
        </w:rPr>
        <w:t xml:space="preserve">(przetarg nieograniczony, przetarg ograniczony, negocjacje z ogłoszeniem) </w:t>
      </w:r>
      <w:r w:rsidRPr="007D7B53">
        <w:rPr>
          <w:rFonts w:ascii="Times New Roman" w:eastAsia="Times New Roman" w:hAnsi="Times New Roman" w:cs="Times New Roman"/>
          <w:sz w:val="24"/>
          <w:szCs w:val="24"/>
          <w:lang w:eastAsia="pl-PL"/>
        </w:rPr>
        <w:t xml:space="preserve">Nie </w:t>
      </w:r>
      <w:r w:rsidRPr="007D7B53">
        <w:rPr>
          <w:rFonts w:ascii="Times New Roman" w:eastAsia="Times New Roman" w:hAnsi="Times New Roman" w:cs="Times New Roman"/>
          <w:sz w:val="24"/>
          <w:szCs w:val="24"/>
          <w:lang w:eastAsia="pl-PL"/>
        </w:rPr>
        <w:br/>
        <w:t xml:space="preserve">Należy podać adres strony internetowej, na której aukcja będzie prowadzona: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D7B53">
        <w:rPr>
          <w:rFonts w:ascii="Times New Roman" w:eastAsia="Times New Roman" w:hAnsi="Times New Roman" w:cs="Times New Roman"/>
          <w:sz w:val="24"/>
          <w:szCs w:val="24"/>
          <w:lang w:eastAsia="pl-PL"/>
        </w:rPr>
        <w:t xml:space="preserve">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D7B53">
        <w:rPr>
          <w:rFonts w:ascii="Times New Roman" w:eastAsia="Times New Roman" w:hAnsi="Times New Roman" w:cs="Times New Roman"/>
          <w:sz w:val="24"/>
          <w:szCs w:val="24"/>
          <w:lang w:eastAsia="pl-PL"/>
        </w:rPr>
        <w:br/>
        <w:t xml:space="preserve">Informacje dotyczące przebiegu aukcji elektronicznej: </w:t>
      </w:r>
      <w:r w:rsidRPr="007D7B5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D7B5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D7B53">
        <w:rPr>
          <w:rFonts w:ascii="Times New Roman" w:eastAsia="Times New Roman" w:hAnsi="Times New Roman" w:cs="Times New Roman"/>
          <w:sz w:val="24"/>
          <w:szCs w:val="24"/>
          <w:lang w:eastAsia="pl-PL"/>
        </w:rPr>
        <w:br/>
        <w:t xml:space="preserve">Wymagania dotyczące rejestracji i identyfikacji wykonawców w aukcji elektronicznej: </w:t>
      </w:r>
      <w:r w:rsidRPr="007D7B53">
        <w:rPr>
          <w:rFonts w:ascii="Times New Roman" w:eastAsia="Times New Roman" w:hAnsi="Times New Roman" w:cs="Times New Roman"/>
          <w:sz w:val="24"/>
          <w:szCs w:val="24"/>
          <w:lang w:eastAsia="pl-PL"/>
        </w:rPr>
        <w:br/>
        <w:t xml:space="preserve">Informacje o liczbie etapów aukcji elektronicznej i czasie ich trwania: </w:t>
      </w:r>
    </w:p>
    <w:p w14:paraId="0A47173C"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br/>
        <w:t xml:space="preserve">Czas trwania: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D7B53">
        <w:rPr>
          <w:rFonts w:ascii="Times New Roman" w:eastAsia="Times New Roman" w:hAnsi="Times New Roman" w:cs="Times New Roman"/>
          <w:sz w:val="24"/>
          <w:szCs w:val="24"/>
          <w:lang w:eastAsia="pl-PL"/>
        </w:rPr>
        <w:br/>
        <w:t xml:space="preserve">Warunki zamknięcia aukcji elektronicznej: </w:t>
      </w:r>
      <w:r w:rsidRPr="007D7B53">
        <w:rPr>
          <w:rFonts w:ascii="Times New Roman" w:eastAsia="Times New Roman" w:hAnsi="Times New Roman" w:cs="Times New Roman"/>
          <w:sz w:val="24"/>
          <w:szCs w:val="24"/>
          <w:lang w:eastAsia="pl-PL"/>
        </w:rPr>
        <w:br/>
      </w:r>
    </w:p>
    <w:p w14:paraId="64531EC7"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IV.2) KRYTERIA OCENY OFERT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IV.2.1) Kryteria oceny ofert: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IV.2.2) Kryteria</w:t>
      </w:r>
      <w:r w:rsidRPr="007D7B5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31"/>
        <w:gridCol w:w="1016"/>
      </w:tblGrid>
      <w:tr w:rsidR="007D7B53" w:rsidRPr="007D7B53" w14:paraId="60F07933" w14:textId="77777777" w:rsidTr="007D7B53">
        <w:tc>
          <w:tcPr>
            <w:tcW w:w="0" w:type="auto"/>
            <w:tcBorders>
              <w:top w:val="single" w:sz="6" w:space="0" w:color="000000"/>
              <w:left w:val="single" w:sz="6" w:space="0" w:color="000000"/>
              <w:bottom w:val="single" w:sz="6" w:space="0" w:color="000000"/>
              <w:right w:val="single" w:sz="6" w:space="0" w:color="000000"/>
            </w:tcBorders>
            <w:vAlign w:val="center"/>
            <w:hideMark/>
          </w:tcPr>
          <w:p w14:paraId="63D0B6A8"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FC4503"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Znaczenie</w:t>
            </w:r>
          </w:p>
        </w:tc>
      </w:tr>
      <w:tr w:rsidR="007D7B53" w:rsidRPr="007D7B53" w14:paraId="47ED0B0E" w14:textId="77777777" w:rsidTr="007D7B53">
        <w:tc>
          <w:tcPr>
            <w:tcW w:w="0" w:type="auto"/>
            <w:tcBorders>
              <w:top w:val="single" w:sz="6" w:space="0" w:color="000000"/>
              <w:left w:val="single" w:sz="6" w:space="0" w:color="000000"/>
              <w:bottom w:val="single" w:sz="6" w:space="0" w:color="000000"/>
              <w:right w:val="single" w:sz="6" w:space="0" w:color="000000"/>
            </w:tcBorders>
            <w:vAlign w:val="center"/>
            <w:hideMark/>
          </w:tcPr>
          <w:p w14:paraId="04669610"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792F1"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60,00</w:t>
            </w:r>
          </w:p>
        </w:tc>
      </w:tr>
      <w:tr w:rsidR="007D7B53" w:rsidRPr="007D7B53" w14:paraId="65C4CCDC" w14:textId="77777777" w:rsidTr="007D7B53">
        <w:tc>
          <w:tcPr>
            <w:tcW w:w="0" w:type="auto"/>
            <w:tcBorders>
              <w:top w:val="single" w:sz="6" w:space="0" w:color="000000"/>
              <w:left w:val="single" w:sz="6" w:space="0" w:color="000000"/>
              <w:bottom w:val="single" w:sz="6" w:space="0" w:color="000000"/>
              <w:right w:val="single" w:sz="6" w:space="0" w:color="000000"/>
            </w:tcBorders>
            <w:vAlign w:val="center"/>
            <w:hideMark/>
          </w:tcPr>
          <w:p w14:paraId="6BCDFA51"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8D449"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40,00</w:t>
            </w:r>
          </w:p>
        </w:tc>
      </w:tr>
    </w:tbl>
    <w:p w14:paraId="49F3F3AE"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D7B53">
        <w:rPr>
          <w:rFonts w:ascii="Times New Roman" w:eastAsia="Times New Roman" w:hAnsi="Times New Roman" w:cs="Times New Roman"/>
          <w:b/>
          <w:bCs/>
          <w:sz w:val="24"/>
          <w:szCs w:val="24"/>
          <w:lang w:eastAsia="pl-PL"/>
        </w:rPr>
        <w:t>Pzp</w:t>
      </w:r>
      <w:proofErr w:type="spellEnd"/>
      <w:r w:rsidRPr="007D7B53">
        <w:rPr>
          <w:rFonts w:ascii="Times New Roman" w:eastAsia="Times New Roman" w:hAnsi="Times New Roman" w:cs="Times New Roman"/>
          <w:b/>
          <w:bCs/>
          <w:sz w:val="24"/>
          <w:szCs w:val="24"/>
          <w:lang w:eastAsia="pl-PL"/>
        </w:rPr>
        <w:t xml:space="preserve"> </w:t>
      </w:r>
      <w:r w:rsidRPr="007D7B53">
        <w:rPr>
          <w:rFonts w:ascii="Times New Roman" w:eastAsia="Times New Roman" w:hAnsi="Times New Roman" w:cs="Times New Roman"/>
          <w:sz w:val="24"/>
          <w:szCs w:val="24"/>
          <w:lang w:eastAsia="pl-PL"/>
        </w:rPr>
        <w:t xml:space="preserve">(przetarg nieograniczony) </w:t>
      </w:r>
      <w:r w:rsidRPr="007D7B53">
        <w:rPr>
          <w:rFonts w:ascii="Times New Roman" w:eastAsia="Times New Roman" w:hAnsi="Times New Roman" w:cs="Times New Roman"/>
          <w:sz w:val="24"/>
          <w:szCs w:val="24"/>
          <w:lang w:eastAsia="pl-PL"/>
        </w:rPr>
        <w:br/>
        <w:t xml:space="preserve">Tak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IV.3) Negocjacje z ogłoszeniem, dialog konkurencyjny, partnerstwo innowacyjne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IV.3.1) Informacje na temat negocjacji z ogłoszeniem</w:t>
      </w:r>
      <w:r w:rsidRPr="007D7B53">
        <w:rPr>
          <w:rFonts w:ascii="Times New Roman" w:eastAsia="Times New Roman" w:hAnsi="Times New Roman" w:cs="Times New Roman"/>
          <w:sz w:val="24"/>
          <w:szCs w:val="24"/>
          <w:lang w:eastAsia="pl-PL"/>
        </w:rPr>
        <w:t xml:space="preserve">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lastRenderedPageBreak/>
        <w:t xml:space="preserve">Minimalne wymagania, które muszą spełniać wszystkie oferty: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D7B53">
        <w:rPr>
          <w:rFonts w:ascii="Times New Roman" w:eastAsia="Times New Roman" w:hAnsi="Times New Roman" w:cs="Times New Roman"/>
          <w:sz w:val="24"/>
          <w:szCs w:val="24"/>
          <w:lang w:eastAsia="pl-PL"/>
        </w:rPr>
        <w:br/>
        <w:t xml:space="preserve">Przewidziany jest podział negocjacji na etapy w celu ograniczenia liczby ofert: </w:t>
      </w:r>
      <w:r w:rsidRPr="007D7B53">
        <w:rPr>
          <w:rFonts w:ascii="Times New Roman" w:eastAsia="Times New Roman" w:hAnsi="Times New Roman" w:cs="Times New Roman"/>
          <w:sz w:val="24"/>
          <w:szCs w:val="24"/>
          <w:lang w:eastAsia="pl-PL"/>
        </w:rPr>
        <w:br/>
        <w:t xml:space="preserve">Należy podać informacje na temat etapów negocjacji (w tym liczbę etapów):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t xml:space="preserve">Informacje dodatkowe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IV.3.2) Informacje na temat dialogu konkurencyjnego</w:t>
      </w:r>
      <w:r w:rsidRPr="007D7B53">
        <w:rPr>
          <w:rFonts w:ascii="Times New Roman" w:eastAsia="Times New Roman" w:hAnsi="Times New Roman" w:cs="Times New Roman"/>
          <w:sz w:val="24"/>
          <w:szCs w:val="24"/>
          <w:lang w:eastAsia="pl-PL"/>
        </w:rPr>
        <w:t xml:space="preserve"> </w:t>
      </w:r>
      <w:r w:rsidRPr="007D7B5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t xml:space="preserve">Wstępny harmonogram postępowania: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t xml:space="preserve">Podział dialogu na etapy w celu ograniczenia liczby rozwiązań: </w:t>
      </w:r>
      <w:r w:rsidRPr="007D7B53">
        <w:rPr>
          <w:rFonts w:ascii="Times New Roman" w:eastAsia="Times New Roman" w:hAnsi="Times New Roman" w:cs="Times New Roman"/>
          <w:sz w:val="24"/>
          <w:szCs w:val="24"/>
          <w:lang w:eastAsia="pl-PL"/>
        </w:rPr>
        <w:br/>
        <w:t xml:space="preserve">Należy podać informacje na temat etapów dialogu: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t xml:space="preserve">Informacje dodatkowe: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IV.3.3) Informacje na temat partnerstwa innowacyjnego</w:t>
      </w:r>
      <w:r w:rsidRPr="007D7B53">
        <w:rPr>
          <w:rFonts w:ascii="Times New Roman" w:eastAsia="Times New Roman" w:hAnsi="Times New Roman" w:cs="Times New Roman"/>
          <w:sz w:val="24"/>
          <w:szCs w:val="24"/>
          <w:lang w:eastAsia="pl-PL"/>
        </w:rPr>
        <w:t xml:space="preserve"> </w:t>
      </w:r>
      <w:r w:rsidRPr="007D7B5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t xml:space="preserve">Informacje dodatkowe: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IV.4) Licytacja elektroniczna </w:t>
      </w:r>
      <w:r w:rsidRPr="007D7B53">
        <w:rPr>
          <w:rFonts w:ascii="Times New Roman" w:eastAsia="Times New Roman" w:hAnsi="Times New Roman" w:cs="Times New Roman"/>
          <w:sz w:val="24"/>
          <w:szCs w:val="24"/>
          <w:lang w:eastAsia="pl-PL"/>
        </w:rPr>
        <w:br/>
        <w:t xml:space="preserve">Adres strony internetowej, na której będzie prowadzona licytacja elektroniczna: </w:t>
      </w:r>
    </w:p>
    <w:p w14:paraId="2ED8394C"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81ADF58"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9F6F86D"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12A5560D"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 xml:space="preserve">Informacje o liczbie etapów licytacji elektronicznej i czasie ich trwania: </w:t>
      </w:r>
    </w:p>
    <w:p w14:paraId="6BE2EC4A"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 xml:space="preserve">Czas trwania: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B8FBC3B"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7D7B53">
        <w:rPr>
          <w:rFonts w:ascii="Times New Roman" w:eastAsia="Times New Roman" w:hAnsi="Times New Roman" w:cs="Times New Roman"/>
          <w:sz w:val="24"/>
          <w:szCs w:val="24"/>
          <w:lang w:eastAsia="pl-PL"/>
        </w:rPr>
        <w:br/>
        <w:t xml:space="preserve">Data: godzina: </w:t>
      </w:r>
      <w:r w:rsidRPr="007D7B53">
        <w:rPr>
          <w:rFonts w:ascii="Times New Roman" w:eastAsia="Times New Roman" w:hAnsi="Times New Roman" w:cs="Times New Roman"/>
          <w:sz w:val="24"/>
          <w:szCs w:val="24"/>
          <w:lang w:eastAsia="pl-PL"/>
        </w:rPr>
        <w:br/>
        <w:t xml:space="preserve">Termin otwarcia licytacji elektronicznej: </w:t>
      </w:r>
    </w:p>
    <w:p w14:paraId="54350C42"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t xml:space="preserve">Termin i warunki zamknięcia licytacji elektronicznej: </w:t>
      </w:r>
    </w:p>
    <w:p w14:paraId="12241E50"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EABB0D7"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br/>
        <w:t xml:space="preserve">Wymagania dotyczące zabezpieczenia należytego wykonania umowy: </w:t>
      </w:r>
    </w:p>
    <w:p w14:paraId="6BABF069"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lang w:eastAsia="pl-PL"/>
        </w:rPr>
        <w:br/>
        <w:t xml:space="preserve">Informacje dodatkowe: </w:t>
      </w:r>
    </w:p>
    <w:p w14:paraId="3E32D0D9"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r w:rsidRPr="007D7B53">
        <w:rPr>
          <w:rFonts w:ascii="Times New Roman" w:eastAsia="Times New Roman" w:hAnsi="Times New Roman" w:cs="Times New Roman"/>
          <w:b/>
          <w:bCs/>
          <w:sz w:val="24"/>
          <w:szCs w:val="24"/>
          <w:lang w:eastAsia="pl-PL"/>
        </w:rPr>
        <w:t>IV.5) ZMIANA UMOWY</w:t>
      </w:r>
      <w:r w:rsidRPr="007D7B53">
        <w:rPr>
          <w:rFonts w:ascii="Times New Roman" w:eastAsia="Times New Roman" w:hAnsi="Times New Roman" w:cs="Times New Roman"/>
          <w:sz w:val="24"/>
          <w:szCs w:val="24"/>
          <w:lang w:eastAsia="pl-PL"/>
        </w:rPr>
        <w:t xml:space="preserve">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D7B53">
        <w:rPr>
          <w:rFonts w:ascii="Times New Roman" w:eastAsia="Times New Roman" w:hAnsi="Times New Roman" w:cs="Times New Roman"/>
          <w:sz w:val="24"/>
          <w:szCs w:val="24"/>
          <w:lang w:eastAsia="pl-PL"/>
        </w:rPr>
        <w:t xml:space="preserve"> Tak </w:t>
      </w:r>
      <w:r w:rsidRPr="007D7B53">
        <w:rPr>
          <w:rFonts w:ascii="Times New Roman" w:eastAsia="Times New Roman" w:hAnsi="Times New Roman" w:cs="Times New Roman"/>
          <w:sz w:val="24"/>
          <w:szCs w:val="24"/>
          <w:lang w:eastAsia="pl-PL"/>
        </w:rPr>
        <w:br/>
        <w:t xml:space="preserve">Należy wskazać zakres, charakter zmian oraz warunki wprowadzenia zmian: </w:t>
      </w:r>
      <w:r w:rsidRPr="007D7B53">
        <w:rPr>
          <w:rFonts w:ascii="Times New Roman" w:eastAsia="Times New Roman" w:hAnsi="Times New Roman" w:cs="Times New Roman"/>
          <w:sz w:val="24"/>
          <w:szCs w:val="24"/>
          <w:lang w:eastAsia="pl-PL"/>
        </w:rPr>
        <w:br/>
        <w:t xml:space="preserve">Możliwość dokonywania istotnych zmian zmiany postanowień zawartej umowy w stosunku do treści oferty, na podstawie której dokonano wyboru Wykonawcy wraz z określeniem warunków takich zmian zawarta jest we wzorze umowy stanowiącym załącznik nr 7 do SIWZ.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IV.6) INFORMACJE ADMINISTRACYJNE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IV.6.1) Sposób udostępniania informacji o charakterze poufnym </w:t>
      </w:r>
      <w:r w:rsidRPr="007D7B53">
        <w:rPr>
          <w:rFonts w:ascii="Times New Roman" w:eastAsia="Times New Roman" w:hAnsi="Times New Roman" w:cs="Times New Roman"/>
          <w:i/>
          <w:iCs/>
          <w:sz w:val="24"/>
          <w:szCs w:val="24"/>
          <w:lang w:eastAsia="pl-PL"/>
        </w:rPr>
        <w:t xml:space="preserve">(jeżeli dotyczy):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Środki służące ochronie informacji o charakterze poufnym</w:t>
      </w:r>
      <w:r w:rsidRPr="007D7B53">
        <w:rPr>
          <w:rFonts w:ascii="Times New Roman" w:eastAsia="Times New Roman" w:hAnsi="Times New Roman" w:cs="Times New Roman"/>
          <w:sz w:val="24"/>
          <w:szCs w:val="24"/>
          <w:lang w:eastAsia="pl-PL"/>
        </w:rPr>
        <w:t xml:space="preserve">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D7B53">
        <w:rPr>
          <w:rFonts w:ascii="Times New Roman" w:eastAsia="Times New Roman" w:hAnsi="Times New Roman" w:cs="Times New Roman"/>
          <w:sz w:val="24"/>
          <w:szCs w:val="24"/>
          <w:lang w:eastAsia="pl-PL"/>
        </w:rPr>
        <w:br/>
        <w:t xml:space="preserve">Data: 2019-01-21, godzina: 09:00, </w:t>
      </w:r>
      <w:r w:rsidRPr="007D7B5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D7B53">
        <w:rPr>
          <w:rFonts w:ascii="Times New Roman" w:eastAsia="Times New Roman" w:hAnsi="Times New Roman" w:cs="Times New Roman"/>
          <w:sz w:val="24"/>
          <w:szCs w:val="24"/>
          <w:lang w:eastAsia="pl-PL"/>
        </w:rPr>
        <w:br/>
        <w:t xml:space="preserve">Nie </w:t>
      </w:r>
      <w:r w:rsidRPr="007D7B53">
        <w:rPr>
          <w:rFonts w:ascii="Times New Roman" w:eastAsia="Times New Roman" w:hAnsi="Times New Roman" w:cs="Times New Roman"/>
          <w:sz w:val="24"/>
          <w:szCs w:val="24"/>
          <w:lang w:eastAsia="pl-PL"/>
        </w:rPr>
        <w:br/>
        <w:t xml:space="preserve">Wskazać powody: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D7B53">
        <w:rPr>
          <w:rFonts w:ascii="Times New Roman" w:eastAsia="Times New Roman" w:hAnsi="Times New Roman" w:cs="Times New Roman"/>
          <w:sz w:val="24"/>
          <w:szCs w:val="24"/>
          <w:lang w:eastAsia="pl-PL"/>
        </w:rPr>
        <w:br/>
        <w:t xml:space="preserve">&gt; JĘZYK POLSKI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 xml:space="preserve">IV.6.3) Termin związania ofertą: </w:t>
      </w:r>
      <w:r w:rsidRPr="007D7B53">
        <w:rPr>
          <w:rFonts w:ascii="Times New Roman" w:eastAsia="Times New Roman" w:hAnsi="Times New Roman" w:cs="Times New Roman"/>
          <w:sz w:val="24"/>
          <w:szCs w:val="24"/>
          <w:lang w:eastAsia="pl-PL"/>
        </w:rPr>
        <w:t xml:space="preserve">do: okres w dniach: 30 (od ostatecznego terminu składania ofert)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D7B53">
        <w:rPr>
          <w:rFonts w:ascii="Times New Roman" w:eastAsia="Times New Roman" w:hAnsi="Times New Roman" w:cs="Times New Roman"/>
          <w:sz w:val="24"/>
          <w:szCs w:val="24"/>
          <w:lang w:eastAsia="pl-PL"/>
        </w:rPr>
        <w:t xml:space="preserve"> Tak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D7B53">
        <w:rPr>
          <w:rFonts w:ascii="Times New Roman" w:eastAsia="Times New Roman" w:hAnsi="Times New Roman" w:cs="Times New Roman"/>
          <w:sz w:val="24"/>
          <w:szCs w:val="24"/>
          <w:lang w:eastAsia="pl-PL"/>
        </w:rPr>
        <w:t xml:space="preserve"> </w:t>
      </w:r>
      <w:r w:rsidRPr="007D7B53">
        <w:rPr>
          <w:rFonts w:ascii="Times New Roman" w:eastAsia="Times New Roman" w:hAnsi="Times New Roman" w:cs="Times New Roman"/>
          <w:sz w:val="24"/>
          <w:szCs w:val="24"/>
          <w:lang w:eastAsia="pl-PL"/>
        </w:rPr>
        <w:br/>
      </w:r>
      <w:r w:rsidRPr="007D7B53">
        <w:rPr>
          <w:rFonts w:ascii="Times New Roman" w:eastAsia="Times New Roman" w:hAnsi="Times New Roman" w:cs="Times New Roman"/>
          <w:b/>
          <w:bCs/>
          <w:sz w:val="24"/>
          <w:szCs w:val="24"/>
          <w:lang w:eastAsia="pl-PL"/>
        </w:rPr>
        <w:t>IV.6.6) Informacje dodatkowe:</w:t>
      </w:r>
      <w:r w:rsidRPr="007D7B53">
        <w:rPr>
          <w:rFonts w:ascii="Times New Roman" w:eastAsia="Times New Roman" w:hAnsi="Times New Roman" w:cs="Times New Roman"/>
          <w:sz w:val="24"/>
          <w:szCs w:val="24"/>
          <w:lang w:eastAsia="pl-PL"/>
        </w:rPr>
        <w:t xml:space="preserve"> </w:t>
      </w:r>
      <w:r w:rsidRPr="007D7B53">
        <w:rPr>
          <w:rFonts w:ascii="Times New Roman" w:eastAsia="Times New Roman" w:hAnsi="Times New Roman" w:cs="Times New Roman"/>
          <w:sz w:val="24"/>
          <w:szCs w:val="24"/>
          <w:lang w:eastAsia="pl-PL"/>
        </w:rPr>
        <w:br/>
      </w:r>
    </w:p>
    <w:p w14:paraId="3E82F378" w14:textId="77777777" w:rsidR="007D7B53" w:rsidRPr="007D7B53" w:rsidRDefault="007D7B53" w:rsidP="007D7B53">
      <w:pPr>
        <w:spacing w:after="0" w:line="240" w:lineRule="auto"/>
        <w:jc w:val="center"/>
        <w:rPr>
          <w:rFonts w:ascii="Times New Roman" w:eastAsia="Times New Roman" w:hAnsi="Times New Roman" w:cs="Times New Roman"/>
          <w:sz w:val="24"/>
          <w:szCs w:val="24"/>
          <w:lang w:eastAsia="pl-PL"/>
        </w:rPr>
      </w:pPr>
      <w:r w:rsidRPr="007D7B53">
        <w:rPr>
          <w:rFonts w:ascii="Times New Roman" w:eastAsia="Times New Roman" w:hAnsi="Times New Roman" w:cs="Times New Roman"/>
          <w:sz w:val="24"/>
          <w:szCs w:val="24"/>
          <w:u w:val="single"/>
          <w:lang w:eastAsia="pl-PL"/>
        </w:rPr>
        <w:t xml:space="preserve">ZAŁĄCZNIK I - INFORMACJE DOTYCZĄCE OFERT CZĘŚCIOWYCH </w:t>
      </w:r>
    </w:p>
    <w:p w14:paraId="40C305E1"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p>
    <w:p w14:paraId="14C566ED" w14:textId="77777777" w:rsidR="007D7B53" w:rsidRPr="007D7B53" w:rsidRDefault="007D7B53" w:rsidP="007D7B53">
      <w:pPr>
        <w:spacing w:after="0" w:line="240" w:lineRule="auto"/>
        <w:rPr>
          <w:rFonts w:ascii="Times New Roman" w:eastAsia="Times New Roman" w:hAnsi="Times New Roman" w:cs="Times New Roman"/>
          <w:sz w:val="24"/>
          <w:szCs w:val="24"/>
          <w:lang w:eastAsia="pl-PL"/>
        </w:rPr>
      </w:pPr>
    </w:p>
    <w:p w14:paraId="740A51EF" w14:textId="77777777" w:rsidR="007D7B53" w:rsidRPr="007D7B53" w:rsidRDefault="007D7B53" w:rsidP="007D7B53">
      <w:pPr>
        <w:spacing w:after="240" w:line="240" w:lineRule="auto"/>
        <w:rPr>
          <w:rFonts w:ascii="Times New Roman" w:eastAsia="Times New Roman" w:hAnsi="Times New Roman" w:cs="Times New Roman"/>
          <w:sz w:val="24"/>
          <w:szCs w:val="24"/>
          <w:lang w:eastAsia="pl-PL"/>
        </w:rPr>
      </w:pPr>
    </w:p>
    <w:p w14:paraId="4AF634BC" w14:textId="77777777" w:rsidR="007D7B53" w:rsidRPr="007D7B53" w:rsidRDefault="007D7B53" w:rsidP="007D7B5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D7B53" w:rsidRPr="007D7B53" w14:paraId="7D1700CC" w14:textId="77777777" w:rsidTr="007D7B53">
        <w:trPr>
          <w:tblCellSpacing w:w="15" w:type="dxa"/>
        </w:trPr>
        <w:tc>
          <w:tcPr>
            <w:tcW w:w="0" w:type="auto"/>
            <w:vAlign w:val="center"/>
            <w:hideMark/>
          </w:tcPr>
          <w:p w14:paraId="6251F453" w14:textId="77777777" w:rsidR="007D7B53" w:rsidRPr="007D7B53" w:rsidRDefault="007D7B53" w:rsidP="007D7B53">
            <w:pPr>
              <w:spacing w:after="240" w:line="240" w:lineRule="auto"/>
              <w:rPr>
                <w:rFonts w:ascii="Times New Roman" w:eastAsia="Times New Roman" w:hAnsi="Times New Roman" w:cs="Times New Roman"/>
                <w:sz w:val="24"/>
                <w:szCs w:val="24"/>
                <w:lang w:eastAsia="pl-PL"/>
              </w:rPr>
            </w:pPr>
          </w:p>
        </w:tc>
      </w:tr>
    </w:tbl>
    <w:p w14:paraId="76867A7B" w14:textId="77777777" w:rsidR="007D7B53" w:rsidRPr="007D7B53" w:rsidRDefault="007D7B53" w:rsidP="007D7B53">
      <w:pPr>
        <w:pBdr>
          <w:top w:val="single" w:sz="6" w:space="1" w:color="auto"/>
        </w:pBdr>
        <w:spacing w:after="0" w:line="240" w:lineRule="auto"/>
        <w:jc w:val="center"/>
        <w:rPr>
          <w:rFonts w:ascii="Arial" w:eastAsia="Times New Roman" w:hAnsi="Arial" w:cs="Arial"/>
          <w:vanish/>
          <w:sz w:val="16"/>
          <w:szCs w:val="16"/>
          <w:lang w:eastAsia="pl-PL"/>
        </w:rPr>
      </w:pPr>
      <w:r w:rsidRPr="007D7B53">
        <w:rPr>
          <w:rFonts w:ascii="Arial" w:eastAsia="Times New Roman" w:hAnsi="Arial" w:cs="Arial"/>
          <w:vanish/>
          <w:sz w:val="16"/>
          <w:szCs w:val="16"/>
          <w:lang w:eastAsia="pl-PL"/>
        </w:rPr>
        <w:t>Dół formularza</w:t>
      </w:r>
    </w:p>
    <w:p w14:paraId="2015C1F0" w14:textId="77777777" w:rsidR="007D7B53" w:rsidRPr="007D7B53" w:rsidRDefault="007D7B53" w:rsidP="007D7B53">
      <w:pPr>
        <w:pBdr>
          <w:bottom w:val="single" w:sz="6" w:space="1" w:color="auto"/>
        </w:pBdr>
        <w:spacing w:after="0" w:line="240" w:lineRule="auto"/>
        <w:jc w:val="center"/>
        <w:rPr>
          <w:rFonts w:ascii="Arial" w:eastAsia="Times New Roman" w:hAnsi="Arial" w:cs="Arial"/>
          <w:vanish/>
          <w:sz w:val="16"/>
          <w:szCs w:val="16"/>
          <w:lang w:eastAsia="pl-PL"/>
        </w:rPr>
      </w:pPr>
      <w:r w:rsidRPr="007D7B53">
        <w:rPr>
          <w:rFonts w:ascii="Arial" w:eastAsia="Times New Roman" w:hAnsi="Arial" w:cs="Arial"/>
          <w:vanish/>
          <w:sz w:val="16"/>
          <w:szCs w:val="16"/>
          <w:lang w:eastAsia="pl-PL"/>
        </w:rPr>
        <w:t>Początek formularza</w:t>
      </w:r>
    </w:p>
    <w:p w14:paraId="7DBDD466" w14:textId="77777777" w:rsidR="007D7B53" w:rsidRPr="007D7B53" w:rsidRDefault="007D7B53" w:rsidP="007D7B53">
      <w:pPr>
        <w:pBdr>
          <w:top w:val="single" w:sz="6" w:space="1" w:color="auto"/>
        </w:pBdr>
        <w:spacing w:after="0" w:line="240" w:lineRule="auto"/>
        <w:jc w:val="center"/>
        <w:rPr>
          <w:rFonts w:ascii="Arial" w:eastAsia="Times New Roman" w:hAnsi="Arial" w:cs="Arial"/>
          <w:vanish/>
          <w:sz w:val="16"/>
          <w:szCs w:val="16"/>
          <w:lang w:eastAsia="pl-PL"/>
        </w:rPr>
      </w:pPr>
      <w:r w:rsidRPr="007D7B53">
        <w:rPr>
          <w:rFonts w:ascii="Arial" w:eastAsia="Times New Roman" w:hAnsi="Arial" w:cs="Arial"/>
          <w:vanish/>
          <w:sz w:val="16"/>
          <w:szCs w:val="16"/>
          <w:lang w:eastAsia="pl-PL"/>
        </w:rPr>
        <w:t>Dół formularza</w:t>
      </w:r>
    </w:p>
    <w:p w14:paraId="7958795B" w14:textId="77777777" w:rsidR="00EF1640" w:rsidRDefault="007D7B53">
      <w:bookmarkStart w:id="0" w:name="_GoBack"/>
      <w:bookmarkEnd w:id="0"/>
    </w:p>
    <w:sectPr w:rsidR="00EF1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48"/>
    <w:rsid w:val="00334548"/>
    <w:rsid w:val="007D7B53"/>
    <w:rsid w:val="00B2405F"/>
    <w:rsid w:val="00F01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CE0F2-AB35-4AB8-A017-D2658B18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D7B5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D7B5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D7B5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D7B5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113410">
      <w:bodyDiv w:val="1"/>
      <w:marLeft w:val="0"/>
      <w:marRight w:val="0"/>
      <w:marTop w:val="0"/>
      <w:marBottom w:val="0"/>
      <w:divBdr>
        <w:top w:val="none" w:sz="0" w:space="0" w:color="auto"/>
        <w:left w:val="none" w:sz="0" w:space="0" w:color="auto"/>
        <w:bottom w:val="none" w:sz="0" w:space="0" w:color="auto"/>
        <w:right w:val="none" w:sz="0" w:space="0" w:color="auto"/>
      </w:divBdr>
      <w:divsChild>
        <w:div w:id="1698694686">
          <w:marLeft w:val="0"/>
          <w:marRight w:val="0"/>
          <w:marTop w:val="0"/>
          <w:marBottom w:val="0"/>
          <w:divBdr>
            <w:top w:val="none" w:sz="0" w:space="0" w:color="auto"/>
            <w:left w:val="none" w:sz="0" w:space="0" w:color="auto"/>
            <w:bottom w:val="none" w:sz="0" w:space="0" w:color="auto"/>
            <w:right w:val="none" w:sz="0" w:space="0" w:color="auto"/>
          </w:divBdr>
          <w:divsChild>
            <w:div w:id="1775131794">
              <w:marLeft w:val="0"/>
              <w:marRight w:val="0"/>
              <w:marTop w:val="0"/>
              <w:marBottom w:val="0"/>
              <w:divBdr>
                <w:top w:val="none" w:sz="0" w:space="0" w:color="auto"/>
                <w:left w:val="none" w:sz="0" w:space="0" w:color="auto"/>
                <w:bottom w:val="none" w:sz="0" w:space="0" w:color="auto"/>
                <w:right w:val="none" w:sz="0" w:space="0" w:color="auto"/>
              </w:divBdr>
              <w:divsChild>
                <w:div w:id="77487662">
                  <w:marLeft w:val="0"/>
                  <w:marRight w:val="0"/>
                  <w:marTop w:val="0"/>
                  <w:marBottom w:val="0"/>
                  <w:divBdr>
                    <w:top w:val="none" w:sz="0" w:space="0" w:color="auto"/>
                    <w:left w:val="none" w:sz="0" w:space="0" w:color="auto"/>
                    <w:bottom w:val="none" w:sz="0" w:space="0" w:color="auto"/>
                    <w:right w:val="none" w:sz="0" w:space="0" w:color="auto"/>
                  </w:divBdr>
                </w:div>
                <w:div w:id="560748817">
                  <w:marLeft w:val="0"/>
                  <w:marRight w:val="0"/>
                  <w:marTop w:val="0"/>
                  <w:marBottom w:val="0"/>
                  <w:divBdr>
                    <w:top w:val="none" w:sz="0" w:space="0" w:color="auto"/>
                    <w:left w:val="none" w:sz="0" w:space="0" w:color="auto"/>
                    <w:bottom w:val="none" w:sz="0" w:space="0" w:color="auto"/>
                    <w:right w:val="none" w:sz="0" w:space="0" w:color="auto"/>
                  </w:divBdr>
                </w:div>
                <w:div w:id="1533226115">
                  <w:marLeft w:val="0"/>
                  <w:marRight w:val="0"/>
                  <w:marTop w:val="0"/>
                  <w:marBottom w:val="0"/>
                  <w:divBdr>
                    <w:top w:val="none" w:sz="0" w:space="0" w:color="auto"/>
                    <w:left w:val="none" w:sz="0" w:space="0" w:color="auto"/>
                    <w:bottom w:val="none" w:sz="0" w:space="0" w:color="auto"/>
                    <w:right w:val="none" w:sz="0" w:space="0" w:color="auto"/>
                  </w:divBdr>
                  <w:divsChild>
                    <w:div w:id="29117201">
                      <w:marLeft w:val="0"/>
                      <w:marRight w:val="0"/>
                      <w:marTop w:val="0"/>
                      <w:marBottom w:val="0"/>
                      <w:divBdr>
                        <w:top w:val="none" w:sz="0" w:space="0" w:color="auto"/>
                        <w:left w:val="none" w:sz="0" w:space="0" w:color="auto"/>
                        <w:bottom w:val="none" w:sz="0" w:space="0" w:color="auto"/>
                        <w:right w:val="none" w:sz="0" w:space="0" w:color="auto"/>
                      </w:divBdr>
                    </w:div>
                  </w:divsChild>
                </w:div>
                <w:div w:id="355624378">
                  <w:marLeft w:val="0"/>
                  <w:marRight w:val="0"/>
                  <w:marTop w:val="0"/>
                  <w:marBottom w:val="0"/>
                  <w:divBdr>
                    <w:top w:val="none" w:sz="0" w:space="0" w:color="auto"/>
                    <w:left w:val="none" w:sz="0" w:space="0" w:color="auto"/>
                    <w:bottom w:val="none" w:sz="0" w:space="0" w:color="auto"/>
                    <w:right w:val="none" w:sz="0" w:space="0" w:color="auto"/>
                  </w:divBdr>
                  <w:divsChild>
                    <w:div w:id="684986079">
                      <w:marLeft w:val="0"/>
                      <w:marRight w:val="0"/>
                      <w:marTop w:val="0"/>
                      <w:marBottom w:val="0"/>
                      <w:divBdr>
                        <w:top w:val="none" w:sz="0" w:space="0" w:color="auto"/>
                        <w:left w:val="none" w:sz="0" w:space="0" w:color="auto"/>
                        <w:bottom w:val="none" w:sz="0" w:space="0" w:color="auto"/>
                        <w:right w:val="none" w:sz="0" w:space="0" w:color="auto"/>
                      </w:divBdr>
                    </w:div>
                  </w:divsChild>
                </w:div>
                <w:div w:id="1049303314">
                  <w:marLeft w:val="0"/>
                  <w:marRight w:val="0"/>
                  <w:marTop w:val="0"/>
                  <w:marBottom w:val="0"/>
                  <w:divBdr>
                    <w:top w:val="none" w:sz="0" w:space="0" w:color="auto"/>
                    <w:left w:val="none" w:sz="0" w:space="0" w:color="auto"/>
                    <w:bottom w:val="none" w:sz="0" w:space="0" w:color="auto"/>
                    <w:right w:val="none" w:sz="0" w:space="0" w:color="auto"/>
                  </w:divBdr>
                  <w:divsChild>
                    <w:div w:id="622424882">
                      <w:marLeft w:val="0"/>
                      <w:marRight w:val="0"/>
                      <w:marTop w:val="0"/>
                      <w:marBottom w:val="0"/>
                      <w:divBdr>
                        <w:top w:val="none" w:sz="0" w:space="0" w:color="auto"/>
                        <w:left w:val="none" w:sz="0" w:space="0" w:color="auto"/>
                        <w:bottom w:val="none" w:sz="0" w:space="0" w:color="auto"/>
                        <w:right w:val="none" w:sz="0" w:space="0" w:color="auto"/>
                      </w:divBdr>
                    </w:div>
                    <w:div w:id="12221992">
                      <w:marLeft w:val="0"/>
                      <w:marRight w:val="0"/>
                      <w:marTop w:val="0"/>
                      <w:marBottom w:val="0"/>
                      <w:divBdr>
                        <w:top w:val="none" w:sz="0" w:space="0" w:color="auto"/>
                        <w:left w:val="none" w:sz="0" w:space="0" w:color="auto"/>
                        <w:bottom w:val="none" w:sz="0" w:space="0" w:color="auto"/>
                        <w:right w:val="none" w:sz="0" w:space="0" w:color="auto"/>
                      </w:divBdr>
                    </w:div>
                    <w:div w:id="1841505402">
                      <w:marLeft w:val="0"/>
                      <w:marRight w:val="0"/>
                      <w:marTop w:val="0"/>
                      <w:marBottom w:val="0"/>
                      <w:divBdr>
                        <w:top w:val="none" w:sz="0" w:space="0" w:color="auto"/>
                        <w:left w:val="none" w:sz="0" w:space="0" w:color="auto"/>
                        <w:bottom w:val="none" w:sz="0" w:space="0" w:color="auto"/>
                        <w:right w:val="none" w:sz="0" w:space="0" w:color="auto"/>
                      </w:divBdr>
                    </w:div>
                    <w:div w:id="1950552053">
                      <w:marLeft w:val="0"/>
                      <w:marRight w:val="0"/>
                      <w:marTop w:val="0"/>
                      <w:marBottom w:val="0"/>
                      <w:divBdr>
                        <w:top w:val="none" w:sz="0" w:space="0" w:color="auto"/>
                        <w:left w:val="none" w:sz="0" w:space="0" w:color="auto"/>
                        <w:bottom w:val="none" w:sz="0" w:space="0" w:color="auto"/>
                        <w:right w:val="none" w:sz="0" w:space="0" w:color="auto"/>
                      </w:divBdr>
                    </w:div>
                  </w:divsChild>
                </w:div>
                <w:div w:id="1547524598">
                  <w:marLeft w:val="0"/>
                  <w:marRight w:val="0"/>
                  <w:marTop w:val="0"/>
                  <w:marBottom w:val="0"/>
                  <w:divBdr>
                    <w:top w:val="none" w:sz="0" w:space="0" w:color="auto"/>
                    <w:left w:val="none" w:sz="0" w:space="0" w:color="auto"/>
                    <w:bottom w:val="none" w:sz="0" w:space="0" w:color="auto"/>
                    <w:right w:val="none" w:sz="0" w:space="0" w:color="auto"/>
                  </w:divBdr>
                  <w:divsChild>
                    <w:div w:id="1170606876">
                      <w:marLeft w:val="0"/>
                      <w:marRight w:val="0"/>
                      <w:marTop w:val="0"/>
                      <w:marBottom w:val="0"/>
                      <w:divBdr>
                        <w:top w:val="none" w:sz="0" w:space="0" w:color="auto"/>
                        <w:left w:val="none" w:sz="0" w:space="0" w:color="auto"/>
                        <w:bottom w:val="none" w:sz="0" w:space="0" w:color="auto"/>
                        <w:right w:val="none" w:sz="0" w:space="0" w:color="auto"/>
                      </w:divBdr>
                    </w:div>
                    <w:div w:id="1105033447">
                      <w:marLeft w:val="0"/>
                      <w:marRight w:val="0"/>
                      <w:marTop w:val="0"/>
                      <w:marBottom w:val="0"/>
                      <w:divBdr>
                        <w:top w:val="none" w:sz="0" w:space="0" w:color="auto"/>
                        <w:left w:val="none" w:sz="0" w:space="0" w:color="auto"/>
                        <w:bottom w:val="none" w:sz="0" w:space="0" w:color="auto"/>
                        <w:right w:val="none" w:sz="0" w:space="0" w:color="auto"/>
                      </w:divBdr>
                    </w:div>
                    <w:div w:id="1935749766">
                      <w:marLeft w:val="0"/>
                      <w:marRight w:val="0"/>
                      <w:marTop w:val="0"/>
                      <w:marBottom w:val="0"/>
                      <w:divBdr>
                        <w:top w:val="none" w:sz="0" w:space="0" w:color="auto"/>
                        <w:left w:val="none" w:sz="0" w:space="0" w:color="auto"/>
                        <w:bottom w:val="none" w:sz="0" w:space="0" w:color="auto"/>
                        <w:right w:val="none" w:sz="0" w:space="0" w:color="auto"/>
                      </w:divBdr>
                    </w:div>
                    <w:div w:id="1740594760">
                      <w:marLeft w:val="0"/>
                      <w:marRight w:val="0"/>
                      <w:marTop w:val="0"/>
                      <w:marBottom w:val="0"/>
                      <w:divBdr>
                        <w:top w:val="none" w:sz="0" w:space="0" w:color="auto"/>
                        <w:left w:val="none" w:sz="0" w:space="0" w:color="auto"/>
                        <w:bottom w:val="none" w:sz="0" w:space="0" w:color="auto"/>
                        <w:right w:val="none" w:sz="0" w:space="0" w:color="auto"/>
                      </w:divBdr>
                    </w:div>
                    <w:div w:id="467405423">
                      <w:marLeft w:val="0"/>
                      <w:marRight w:val="0"/>
                      <w:marTop w:val="0"/>
                      <w:marBottom w:val="0"/>
                      <w:divBdr>
                        <w:top w:val="none" w:sz="0" w:space="0" w:color="auto"/>
                        <w:left w:val="none" w:sz="0" w:space="0" w:color="auto"/>
                        <w:bottom w:val="none" w:sz="0" w:space="0" w:color="auto"/>
                        <w:right w:val="none" w:sz="0" w:space="0" w:color="auto"/>
                      </w:divBdr>
                    </w:div>
                    <w:div w:id="1519276499">
                      <w:marLeft w:val="0"/>
                      <w:marRight w:val="0"/>
                      <w:marTop w:val="0"/>
                      <w:marBottom w:val="0"/>
                      <w:divBdr>
                        <w:top w:val="none" w:sz="0" w:space="0" w:color="auto"/>
                        <w:left w:val="none" w:sz="0" w:space="0" w:color="auto"/>
                        <w:bottom w:val="none" w:sz="0" w:space="0" w:color="auto"/>
                        <w:right w:val="none" w:sz="0" w:space="0" w:color="auto"/>
                      </w:divBdr>
                    </w:div>
                    <w:div w:id="963465714">
                      <w:marLeft w:val="0"/>
                      <w:marRight w:val="0"/>
                      <w:marTop w:val="0"/>
                      <w:marBottom w:val="0"/>
                      <w:divBdr>
                        <w:top w:val="none" w:sz="0" w:space="0" w:color="auto"/>
                        <w:left w:val="none" w:sz="0" w:space="0" w:color="auto"/>
                        <w:bottom w:val="none" w:sz="0" w:space="0" w:color="auto"/>
                        <w:right w:val="none" w:sz="0" w:space="0" w:color="auto"/>
                      </w:divBdr>
                    </w:div>
                  </w:divsChild>
                </w:div>
                <w:div w:id="775826042">
                  <w:marLeft w:val="0"/>
                  <w:marRight w:val="0"/>
                  <w:marTop w:val="0"/>
                  <w:marBottom w:val="0"/>
                  <w:divBdr>
                    <w:top w:val="none" w:sz="0" w:space="0" w:color="auto"/>
                    <w:left w:val="none" w:sz="0" w:space="0" w:color="auto"/>
                    <w:bottom w:val="none" w:sz="0" w:space="0" w:color="auto"/>
                    <w:right w:val="none" w:sz="0" w:space="0" w:color="auto"/>
                  </w:divBdr>
                  <w:divsChild>
                    <w:div w:id="1468087713">
                      <w:marLeft w:val="0"/>
                      <w:marRight w:val="0"/>
                      <w:marTop w:val="0"/>
                      <w:marBottom w:val="0"/>
                      <w:divBdr>
                        <w:top w:val="none" w:sz="0" w:space="0" w:color="auto"/>
                        <w:left w:val="none" w:sz="0" w:space="0" w:color="auto"/>
                        <w:bottom w:val="none" w:sz="0" w:space="0" w:color="auto"/>
                        <w:right w:val="none" w:sz="0" w:space="0" w:color="auto"/>
                      </w:divBdr>
                    </w:div>
                    <w:div w:id="185558265">
                      <w:marLeft w:val="0"/>
                      <w:marRight w:val="0"/>
                      <w:marTop w:val="0"/>
                      <w:marBottom w:val="0"/>
                      <w:divBdr>
                        <w:top w:val="none" w:sz="0" w:space="0" w:color="auto"/>
                        <w:left w:val="none" w:sz="0" w:space="0" w:color="auto"/>
                        <w:bottom w:val="none" w:sz="0" w:space="0" w:color="auto"/>
                        <w:right w:val="none" w:sz="0" w:space="0" w:color="auto"/>
                      </w:divBdr>
                    </w:div>
                  </w:divsChild>
                </w:div>
                <w:div w:id="1267929642">
                  <w:marLeft w:val="0"/>
                  <w:marRight w:val="0"/>
                  <w:marTop w:val="0"/>
                  <w:marBottom w:val="0"/>
                  <w:divBdr>
                    <w:top w:val="none" w:sz="0" w:space="0" w:color="auto"/>
                    <w:left w:val="none" w:sz="0" w:space="0" w:color="auto"/>
                    <w:bottom w:val="none" w:sz="0" w:space="0" w:color="auto"/>
                    <w:right w:val="none" w:sz="0" w:space="0" w:color="auto"/>
                  </w:divBdr>
                  <w:divsChild>
                    <w:div w:id="713626412">
                      <w:marLeft w:val="0"/>
                      <w:marRight w:val="0"/>
                      <w:marTop w:val="0"/>
                      <w:marBottom w:val="0"/>
                      <w:divBdr>
                        <w:top w:val="none" w:sz="0" w:space="0" w:color="auto"/>
                        <w:left w:val="none" w:sz="0" w:space="0" w:color="auto"/>
                        <w:bottom w:val="none" w:sz="0" w:space="0" w:color="auto"/>
                        <w:right w:val="none" w:sz="0" w:space="0" w:color="auto"/>
                      </w:divBdr>
                    </w:div>
                    <w:div w:id="363866946">
                      <w:marLeft w:val="0"/>
                      <w:marRight w:val="0"/>
                      <w:marTop w:val="0"/>
                      <w:marBottom w:val="0"/>
                      <w:divBdr>
                        <w:top w:val="none" w:sz="0" w:space="0" w:color="auto"/>
                        <w:left w:val="none" w:sz="0" w:space="0" w:color="auto"/>
                        <w:bottom w:val="none" w:sz="0" w:space="0" w:color="auto"/>
                        <w:right w:val="none" w:sz="0" w:space="0" w:color="auto"/>
                      </w:divBdr>
                    </w:div>
                    <w:div w:id="396711360">
                      <w:marLeft w:val="0"/>
                      <w:marRight w:val="0"/>
                      <w:marTop w:val="0"/>
                      <w:marBottom w:val="0"/>
                      <w:divBdr>
                        <w:top w:val="none" w:sz="0" w:space="0" w:color="auto"/>
                        <w:left w:val="none" w:sz="0" w:space="0" w:color="auto"/>
                        <w:bottom w:val="none" w:sz="0" w:space="0" w:color="auto"/>
                        <w:right w:val="none" w:sz="0" w:space="0" w:color="auto"/>
                      </w:divBdr>
                    </w:div>
                    <w:div w:id="985165398">
                      <w:marLeft w:val="0"/>
                      <w:marRight w:val="0"/>
                      <w:marTop w:val="0"/>
                      <w:marBottom w:val="0"/>
                      <w:divBdr>
                        <w:top w:val="none" w:sz="0" w:space="0" w:color="auto"/>
                        <w:left w:val="none" w:sz="0" w:space="0" w:color="auto"/>
                        <w:bottom w:val="none" w:sz="0" w:space="0" w:color="auto"/>
                        <w:right w:val="none" w:sz="0" w:space="0" w:color="auto"/>
                      </w:divBdr>
                    </w:div>
                    <w:div w:id="2033338638">
                      <w:marLeft w:val="0"/>
                      <w:marRight w:val="0"/>
                      <w:marTop w:val="0"/>
                      <w:marBottom w:val="0"/>
                      <w:divBdr>
                        <w:top w:val="none" w:sz="0" w:space="0" w:color="auto"/>
                        <w:left w:val="none" w:sz="0" w:space="0" w:color="auto"/>
                        <w:bottom w:val="none" w:sz="0" w:space="0" w:color="auto"/>
                        <w:right w:val="none" w:sz="0" w:space="0" w:color="auto"/>
                      </w:divBdr>
                    </w:div>
                    <w:div w:id="937371526">
                      <w:marLeft w:val="0"/>
                      <w:marRight w:val="0"/>
                      <w:marTop w:val="0"/>
                      <w:marBottom w:val="0"/>
                      <w:divBdr>
                        <w:top w:val="none" w:sz="0" w:space="0" w:color="auto"/>
                        <w:left w:val="none" w:sz="0" w:space="0" w:color="auto"/>
                        <w:bottom w:val="none" w:sz="0" w:space="0" w:color="auto"/>
                        <w:right w:val="none" w:sz="0" w:space="0" w:color="auto"/>
                      </w:divBdr>
                    </w:div>
                  </w:divsChild>
                </w:div>
                <w:div w:id="1880580763">
                  <w:marLeft w:val="0"/>
                  <w:marRight w:val="0"/>
                  <w:marTop w:val="0"/>
                  <w:marBottom w:val="0"/>
                  <w:divBdr>
                    <w:top w:val="none" w:sz="0" w:space="0" w:color="auto"/>
                    <w:left w:val="none" w:sz="0" w:space="0" w:color="auto"/>
                    <w:bottom w:val="none" w:sz="0" w:space="0" w:color="auto"/>
                    <w:right w:val="none" w:sz="0" w:space="0" w:color="auto"/>
                  </w:divBdr>
                  <w:divsChild>
                    <w:div w:id="1583756679">
                      <w:marLeft w:val="0"/>
                      <w:marRight w:val="0"/>
                      <w:marTop w:val="0"/>
                      <w:marBottom w:val="0"/>
                      <w:divBdr>
                        <w:top w:val="none" w:sz="0" w:space="0" w:color="auto"/>
                        <w:left w:val="none" w:sz="0" w:space="0" w:color="auto"/>
                        <w:bottom w:val="none" w:sz="0" w:space="0" w:color="auto"/>
                        <w:right w:val="none" w:sz="0" w:space="0" w:color="auto"/>
                      </w:divBdr>
                    </w:div>
                    <w:div w:id="611279756">
                      <w:marLeft w:val="0"/>
                      <w:marRight w:val="0"/>
                      <w:marTop w:val="0"/>
                      <w:marBottom w:val="0"/>
                      <w:divBdr>
                        <w:top w:val="none" w:sz="0" w:space="0" w:color="auto"/>
                        <w:left w:val="none" w:sz="0" w:space="0" w:color="auto"/>
                        <w:bottom w:val="none" w:sz="0" w:space="0" w:color="auto"/>
                        <w:right w:val="none" w:sz="0" w:space="0" w:color="auto"/>
                      </w:divBdr>
                    </w:div>
                    <w:div w:id="391192767">
                      <w:marLeft w:val="0"/>
                      <w:marRight w:val="0"/>
                      <w:marTop w:val="0"/>
                      <w:marBottom w:val="0"/>
                      <w:divBdr>
                        <w:top w:val="none" w:sz="0" w:space="0" w:color="auto"/>
                        <w:left w:val="none" w:sz="0" w:space="0" w:color="auto"/>
                        <w:bottom w:val="none" w:sz="0" w:space="0" w:color="auto"/>
                        <w:right w:val="none" w:sz="0" w:space="0" w:color="auto"/>
                      </w:divBdr>
                    </w:div>
                    <w:div w:id="1346248834">
                      <w:marLeft w:val="0"/>
                      <w:marRight w:val="0"/>
                      <w:marTop w:val="0"/>
                      <w:marBottom w:val="0"/>
                      <w:divBdr>
                        <w:top w:val="none" w:sz="0" w:space="0" w:color="auto"/>
                        <w:left w:val="none" w:sz="0" w:space="0" w:color="auto"/>
                        <w:bottom w:val="none" w:sz="0" w:space="0" w:color="auto"/>
                        <w:right w:val="none" w:sz="0" w:space="0" w:color="auto"/>
                      </w:divBdr>
                    </w:div>
                    <w:div w:id="768425463">
                      <w:marLeft w:val="0"/>
                      <w:marRight w:val="0"/>
                      <w:marTop w:val="0"/>
                      <w:marBottom w:val="0"/>
                      <w:divBdr>
                        <w:top w:val="none" w:sz="0" w:space="0" w:color="auto"/>
                        <w:left w:val="none" w:sz="0" w:space="0" w:color="auto"/>
                        <w:bottom w:val="none" w:sz="0" w:space="0" w:color="auto"/>
                        <w:right w:val="none" w:sz="0" w:space="0" w:color="auto"/>
                      </w:divBdr>
                    </w:div>
                    <w:div w:id="1357389721">
                      <w:marLeft w:val="0"/>
                      <w:marRight w:val="0"/>
                      <w:marTop w:val="0"/>
                      <w:marBottom w:val="0"/>
                      <w:divBdr>
                        <w:top w:val="none" w:sz="0" w:space="0" w:color="auto"/>
                        <w:left w:val="none" w:sz="0" w:space="0" w:color="auto"/>
                        <w:bottom w:val="none" w:sz="0" w:space="0" w:color="auto"/>
                        <w:right w:val="none" w:sz="0" w:space="0" w:color="auto"/>
                      </w:divBdr>
                    </w:div>
                    <w:div w:id="796723788">
                      <w:marLeft w:val="0"/>
                      <w:marRight w:val="0"/>
                      <w:marTop w:val="0"/>
                      <w:marBottom w:val="0"/>
                      <w:divBdr>
                        <w:top w:val="none" w:sz="0" w:space="0" w:color="auto"/>
                        <w:left w:val="none" w:sz="0" w:space="0" w:color="auto"/>
                        <w:bottom w:val="none" w:sz="0" w:space="0" w:color="auto"/>
                        <w:right w:val="none" w:sz="0" w:space="0" w:color="auto"/>
                      </w:divBdr>
                    </w:div>
                    <w:div w:id="1119376730">
                      <w:marLeft w:val="0"/>
                      <w:marRight w:val="0"/>
                      <w:marTop w:val="0"/>
                      <w:marBottom w:val="0"/>
                      <w:divBdr>
                        <w:top w:val="none" w:sz="0" w:space="0" w:color="auto"/>
                        <w:left w:val="none" w:sz="0" w:space="0" w:color="auto"/>
                        <w:bottom w:val="none" w:sz="0" w:space="0" w:color="auto"/>
                        <w:right w:val="none" w:sz="0" w:space="0" w:color="auto"/>
                      </w:divBdr>
                    </w:div>
                  </w:divsChild>
                </w:div>
                <w:div w:id="20257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5503</Words>
  <Characters>33023</Characters>
  <Application>Microsoft Office Word</Application>
  <DocSecurity>0</DocSecurity>
  <Lines>275</Lines>
  <Paragraphs>76</Paragraphs>
  <ScaleCrop>false</ScaleCrop>
  <Company/>
  <LinksUpToDate>false</LinksUpToDate>
  <CharactersWithSpaces>38450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3</cp:revision>
  <dcterms:created xsi:type="dcterms:W3CDTF">2019-01-04T12:31:00Z</dcterms:created>
  <dcterms:modified xsi:type="dcterms:W3CDTF">2019-01-04T12:31:00Z</dcterms:modified>
</cp:coreProperties>
</file>